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AD3B" w14:textId="3CE679FA" w:rsidR="00926E13" w:rsidRDefault="00A24756">
      <w:pPr>
        <w:pStyle w:val="Eivli"/>
        <w:rPr>
          <w:rFonts w:eastAsiaTheme="minorHAnsi"/>
          <w:sz w:val="2"/>
          <w:szCs w:val="2"/>
          <w:lang w:eastAsia="en-US"/>
        </w:rPr>
      </w:pPr>
      <w:r>
        <w:rPr>
          <w:noProof/>
        </w:rPr>
        <mc:AlternateContent>
          <mc:Choice Requires="wps">
            <w:drawing>
              <wp:anchor distT="0" distB="0" distL="114300" distR="114300" simplePos="0" relativeHeight="251658241" behindDoc="0" locked="0" layoutInCell="1" allowOverlap="1" wp14:anchorId="26BABD20" wp14:editId="12FB61DE">
                <wp:simplePos x="0" y="0"/>
                <wp:positionH relativeFrom="page">
                  <wp:posOffset>857250</wp:posOffset>
                </wp:positionH>
                <wp:positionV relativeFrom="margin">
                  <wp:posOffset>-161924</wp:posOffset>
                </wp:positionV>
                <wp:extent cx="6174105" cy="1517650"/>
                <wp:effectExtent l="0" t="0" r="0" b="6350"/>
                <wp:wrapNone/>
                <wp:docPr id="62" name="Tekstiruutu 66"/>
                <wp:cNvGraphicFramePr/>
                <a:graphic xmlns:a="http://schemas.openxmlformats.org/drawingml/2006/main">
                  <a:graphicData uri="http://schemas.microsoft.com/office/word/2010/wordprocessingShape">
                    <wps:wsp>
                      <wps:cNvSpPr txBox="1"/>
                      <wps:spPr>
                        <a:xfrm>
                          <a:off x="0" y="0"/>
                          <a:ext cx="6174105" cy="151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53732E1" w14:textId="77777777" w:rsidR="00A0346E" w:rsidRPr="00A0346E" w:rsidRDefault="00A0346E">
                                <w:pPr>
                                  <w:rPr>
                                    <w:rFonts w:asciiTheme="majorHAnsi" w:eastAsiaTheme="majorEastAsia" w:hAnsiTheme="majorHAnsi" w:cstheme="majorBidi"/>
                                    <w:caps/>
                                    <w:sz w:val="68"/>
                                    <w:szCs w:val="68"/>
                                  </w:rPr>
                                </w:pPr>
                                <w:r w:rsidRPr="00A0346E">
                                  <w:rPr>
                                    <w:rFonts w:asciiTheme="majorHAnsi" w:eastAsiaTheme="majorEastAsia" w:hAnsiTheme="majorHAnsi" w:cstheme="majorBidi"/>
                                    <w:caps/>
                                    <w:sz w:val="64"/>
                                    <w:szCs w:val="64"/>
                                  </w:rPr>
                                  <w:t>Omavalvontasuunnitelma</w:t>
                                </w:r>
                              </w:p>
                            </w:sdtContent>
                          </w:sdt>
                          <w:p w14:paraId="61A7C6AA" w14:textId="77777777" w:rsidR="00A0346E" w:rsidRPr="00A0346E" w:rsidRDefault="00000000">
                            <w:pPr>
                              <w:spacing w:before="120"/>
                              <w:rPr>
                                <w:sz w:val="36"/>
                                <w:szCs w:val="36"/>
                              </w:rPr>
                            </w:pPr>
                            <w:sdt>
                              <w:sdtPr>
                                <w:rPr>
                                  <w:sz w:val="36"/>
                                  <w:szCs w:val="36"/>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Content>
                                <w:r w:rsidR="00ED0770">
                                  <w:rPr>
                                    <w:sz w:val="36"/>
                                    <w:szCs w:val="36"/>
                                  </w:rPr>
                                  <w:t>Perhe</w:t>
                                </w:r>
                                <w:r w:rsidR="00A0346E" w:rsidRPr="00A0346E">
                                  <w:rPr>
                                    <w:sz w:val="36"/>
                                    <w:szCs w:val="36"/>
                                  </w:rPr>
                                  <w:t>koti Aurora</w:t>
                                </w:r>
                              </w:sdtContent>
                            </w:sdt>
                            <w:r w:rsidR="00A0346E" w:rsidRPr="00A0346E">
                              <w:t xml:space="preserve"> </w:t>
                            </w:r>
                          </w:p>
                          <w:p w14:paraId="7C7D5B5E" w14:textId="77777777" w:rsidR="00A0346E" w:rsidRDefault="00A034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6BABD20" id="_x0000_t202" coordsize="21600,21600" o:spt="202" path="m,l,21600r21600,l21600,xe">
                <v:stroke joinstyle="miter"/>
                <v:path gradientshapeok="t" o:connecttype="rect"/>
              </v:shapetype>
              <v:shape id="Tekstiruutu 66" o:spid="_x0000_s1026" type="#_x0000_t202" style="position:absolute;margin-left:67.5pt;margin-top:-12.75pt;width:486.15pt;height:119.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" filled="f" stroked="f" strokeweight=".5pt">
                <v:textbox>
                  <w:txbxContent>
                    <w:sdt>
                      <w:sdtPr>
                        <w:rPr>
                          <w:rFonts w:asciiTheme="majorHAnsi" w:eastAsiaTheme="majorEastAsia" w:hAnsiTheme="majorHAnsi" w:cstheme="majorBidi"/>
                          <w:caps/>
                          <w:sz w:val="64"/>
                          <w:szCs w:val="64"/>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753732E1" w14:textId="77777777" w:rsidR="00A0346E" w:rsidRPr="00A0346E" w:rsidRDefault="00A0346E">
                          <w:pPr>
                            <w:rPr>
                              <w:rFonts w:asciiTheme="majorHAnsi" w:eastAsiaTheme="majorEastAsia" w:hAnsiTheme="majorHAnsi" w:cstheme="majorBidi"/>
                              <w:caps/>
                              <w:sz w:val="68"/>
                              <w:szCs w:val="68"/>
                            </w:rPr>
                          </w:pPr>
                          <w:r w:rsidRPr="00A0346E">
                            <w:rPr>
                              <w:rFonts w:asciiTheme="majorHAnsi" w:eastAsiaTheme="majorEastAsia" w:hAnsiTheme="majorHAnsi" w:cstheme="majorBidi"/>
                              <w:caps/>
                              <w:sz w:val="64"/>
                              <w:szCs w:val="64"/>
                            </w:rPr>
                            <w:t>Omavalvontasuunnitelma</w:t>
                          </w:r>
                        </w:p>
                      </w:sdtContent>
                    </w:sdt>
                    <w:p w14:paraId="61A7C6AA" w14:textId="77777777" w:rsidR="00A0346E" w:rsidRPr="00A0346E" w:rsidRDefault="00000000">
                      <w:pPr>
                        <w:spacing w:before="120"/>
                        <w:rPr>
                          <w:sz w:val="36"/>
                          <w:szCs w:val="36"/>
                        </w:rPr>
                      </w:pPr>
                      <w:sdt>
                        <w:sdtPr>
                          <w:rPr>
                            <w:sz w:val="36"/>
                            <w:szCs w:val="36"/>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Content>
                          <w:r w:rsidR="00ED0770">
                            <w:rPr>
                              <w:sz w:val="36"/>
                              <w:szCs w:val="36"/>
                            </w:rPr>
                            <w:t>Perhe</w:t>
                          </w:r>
                          <w:r w:rsidR="00A0346E" w:rsidRPr="00A0346E">
                            <w:rPr>
                              <w:sz w:val="36"/>
                              <w:szCs w:val="36"/>
                            </w:rPr>
                            <w:t>koti Aurora</w:t>
                          </w:r>
                        </w:sdtContent>
                      </w:sdt>
                      <w:r w:rsidR="00A0346E" w:rsidRPr="00A0346E">
                        <w:t xml:space="preserve"> </w:t>
                      </w:r>
                    </w:p>
                    <w:p w14:paraId="7C7D5B5E" w14:textId="77777777" w:rsidR="00A0346E" w:rsidRDefault="00A0346E"/>
                  </w:txbxContent>
                </v:textbox>
                <w10:wrap anchorx="page" anchory="margin"/>
              </v:shape>
            </w:pict>
          </mc:Fallback>
        </mc:AlternateContent>
      </w:r>
      <w:proofErr w:type="spellStart"/>
      <w:r w:rsidR="00926E13" w:rsidRPr="2F9ED404">
        <w:rPr>
          <w:sz w:val="2"/>
          <w:szCs w:val="2"/>
          <w:lang w:eastAsia="en-US"/>
        </w:rPr>
        <w:t>oikeu</w:t>
      </w:r>
      <w:proofErr w:type="spellEnd"/>
    </w:p>
    <w:sdt>
      <w:sdtPr>
        <w:rPr>
          <w:rFonts w:eastAsiaTheme="minorHAnsi"/>
          <w:sz w:val="2"/>
          <w:szCs w:val="2"/>
          <w:lang w:eastAsia="en-US"/>
        </w:rPr>
        <w:id w:val="-523477163"/>
        <w:docPartObj>
          <w:docPartGallery w:val="Cover Pages"/>
          <w:docPartUnique/>
        </w:docPartObj>
      </w:sdtPr>
      <w:sdtEndPr>
        <w:rPr>
          <w:b/>
          <w:sz w:val="40"/>
          <w:szCs w:val="40"/>
        </w:rPr>
      </w:sdtEndPr>
      <w:sdtContent>
        <w:p w14:paraId="33BA87EB" w14:textId="5FC637EF" w:rsidR="00A0346E" w:rsidRDefault="00A0346E">
          <w:pPr>
            <w:pStyle w:val="Eivli"/>
            <w:rPr>
              <w:sz w:val="2"/>
            </w:rPr>
          </w:pPr>
        </w:p>
        <w:p w14:paraId="2E939BAF" w14:textId="36678858" w:rsidR="45625634" w:rsidRPr="00AD13B9" w:rsidRDefault="00A0346E" w:rsidP="0F4960DA">
          <w:r>
            <w:rPr>
              <w:noProof/>
            </w:rPr>
            <mc:AlternateContent>
              <mc:Choice Requires="wps">
                <w:drawing>
                  <wp:anchor distT="0" distB="0" distL="114300" distR="114300" simplePos="0" relativeHeight="251658240" behindDoc="0" locked="0" layoutInCell="1" allowOverlap="1" wp14:anchorId="61123BD0" wp14:editId="5DF9839A">
                    <wp:simplePos x="0" y="0"/>
                    <wp:positionH relativeFrom="page">
                      <wp:align>center</wp:align>
                    </wp:positionH>
                    <wp:positionV relativeFrom="margin">
                      <wp:align>bottom</wp:align>
                    </wp:positionV>
                    <wp:extent cx="5943600" cy="374904"/>
                    <wp:effectExtent l="0" t="0" r="0" b="2540"/>
                    <wp:wrapNone/>
                    <wp:docPr id="69" name="Tekstiruutu 73"/>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7F8408" w14:textId="1CE1B7BF" w:rsidR="00A0346E" w:rsidRDefault="00000000">
                                <w:pPr>
                                  <w:pStyle w:val="Eivli"/>
                                  <w:jc w:val="right"/>
                                  <w:rPr>
                                    <w:color w:val="156082" w:themeColor="accent1"/>
                                    <w:sz w:val="36"/>
                                    <w:szCs w:val="36"/>
                                  </w:rPr>
                                </w:pPr>
                                <w:sdt>
                                  <w:sdtPr>
                                    <w:rPr>
                                      <w:color w:val="156082" w:themeColor="accent1"/>
                                      <w:sz w:val="36"/>
                                      <w:szCs w:val="36"/>
                                    </w:rPr>
                                    <w:alias w:val="Koulu"/>
                                    <w:tag w:val="Koulu"/>
                                    <w:id w:val="1850680582"/>
                                    <w:showingPlcHdr/>
                                    <w:dataBinding w:prefixMappings="xmlns:ns0='http://schemas.openxmlformats.org/officeDocument/2006/extended-properties' " w:xpath="/ns0:Properties[1]/ns0:Company[1]" w:storeItemID="{6668398D-A668-4E3E-A5EB-62B293D839F1}"/>
                                    <w:text/>
                                  </w:sdtPr>
                                  <w:sdtContent>
                                    <w:r w:rsidR="00A0346E">
                                      <w:rPr>
                                        <w:color w:val="156082" w:themeColor="accent1"/>
                                        <w:sz w:val="36"/>
                                        <w:szCs w:val="36"/>
                                      </w:rPr>
                                      <w:t xml:space="preserve">     </w:t>
                                    </w:r>
                                  </w:sdtContent>
                                </w:sdt>
                              </w:p>
                              <w:sdt>
                                <w:sdtPr>
                                  <w:rPr>
                                    <w:sz w:val="36"/>
                                    <w:szCs w:val="36"/>
                                  </w:rPr>
                                  <w:alias w:val="Kurssi"/>
                                  <w:tag w:val="Kurssi"/>
                                  <w:id w:val="1717703537"/>
                                  <w:dataBinding w:prefixMappings="xmlns:ns0='http://purl.org/dc/elements/1.1/' xmlns:ns1='http://schemas.openxmlformats.org/package/2006/metadata/core-properties' " w:xpath="/ns1:coreProperties[1]/ns1:category[1]" w:storeItemID="{6C3C8BC8-F283-45AE-878A-BAB7291924A1}"/>
                                  <w:text/>
                                </w:sdtPr>
                                <w:sdtContent>
                                  <w:p w14:paraId="2CF9259D" w14:textId="47B90F08" w:rsidR="00A0346E" w:rsidRDefault="00A0346E">
                                    <w:pPr>
                                      <w:pStyle w:val="Eivli"/>
                                      <w:jc w:val="right"/>
                                      <w:rPr>
                                        <w:color w:val="156082" w:themeColor="accent1"/>
                                        <w:sz w:val="36"/>
                                        <w:szCs w:val="36"/>
                                      </w:rPr>
                                    </w:pPr>
                                    <w:r w:rsidRPr="00AD13B9">
                                      <w:rPr>
                                        <w:sz w:val="36"/>
                                        <w:szCs w:val="36"/>
                                      </w:rPr>
                                      <w:t>Päivitetty</w:t>
                                    </w:r>
                                    <w:r w:rsidR="00AD13B9" w:rsidRPr="00AD13B9">
                                      <w:rPr>
                                        <w:sz w:val="36"/>
                                        <w:szCs w:val="36"/>
                                      </w:rPr>
                                      <w:t xml:space="preserve"> </w:t>
                                    </w:r>
                                    <w:r w:rsidR="00ED0770">
                                      <w:rPr>
                                        <w:sz w:val="36"/>
                                        <w:szCs w:val="36"/>
                                      </w:rPr>
                                      <w:t>08</w:t>
                                    </w:r>
                                    <w:r w:rsidR="00AD13B9" w:rsidRPr="00AD13B9">
                                      <w:rPr>
                                        <w:sz w:val="36"/>
                                        <w:szCs w:val="36"/>
                                      </w:rPr>
                                      <w:t>.</w:t>
                                    </w:r>
                                    <w:r w:rsidR="00422731">
                                      <w:rPr>
                                        <w:sz w:val="36"/>
                                        <w:szCs w:val="36"/>
                                      </w:rPr>
                                      <w:t>0</w:t>
                                    </w:r>
                                    <w:r w:rsidR="00045A3E">
                                      <w:rPr>
                                        <w:sz w:val="36"/>
                                        <w:szCs w:val="36"/>
                                      </w:rPr>
                                      <w:t>9</w:t>
                                    </w:r>
                                    <w:r w:rsidR="00AD13B9" w:rsidRPr="00AD13B9">
                                      <w:rPr>
                                        <w:sz w:val="36"/>
                                        <w:szCs w:val="36"/>
                                      </w:rPr>
                                      <w:t>.202</w:t>
                                    </w:r>
                                    <w:r w:rsidR="00422731">
                                      <w:rPr>
                                        <w:sz w:val="36"/>
                                        <w:szCs w:val="36"/>
                                      </w:rPr>
                                      <w:t>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1123BD0" id="Tekstiruutu 73" o:spid="_x0000_s1027" type="#_x0000_t202" style="position:absolute;margin-left:0;margin-top:0;width:468pt;height:29.5pt;z-index:251658240;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6E7F8408" w14:textId="1CE1B7BF" w:rsidR="00A0346E" w:rsidRDefault="00000000">
                          <w:pPr>
                            <w:pStyle w:val="Eivli"/>
                            <w:jc w:val="right"/>
                            <w:rPr>
                              <w:color w:val="156082" w:themeColor="accent1"/>
                              <w:sz w:val="36"/>
                              <w:szCs w:val="36"/>
                            </w:rPr>
                          </w:pPr>
                          <w:sdt>
                            <w:sdtPr>
                              <w:rPr>
                                <w:color w:val="156082" w:themeColor="accent1"/>
                                <w:sz w:val="36"/>
                                <w:szCs w:val="36"/>
                              </w:rPr>
                              <w:alias w:val="Koulu"/>
                              <w:tag w:val="Koulu"/>
                              <w:id w:val="1850680582"/>
                              <w:showingPlcHdr/>
                              <w:dataBinding w:prefixMappings="xmlns:ns0='http://schemas.openxmlformats.org/officeDocument/2006/extended-properties' " w:xpath="/ns0:Properties[1]/ns0:Company[1]" w:storeItemID="{6668398D-A668-4E3E-A5EB-62B293D839F1}"/>
                              <w:text/>
                            </w:sdtPr>
                            <w:sdtContent>
                              <w:r w:rsidR="00A0346E">
                                <w:rPr>
                                  <w:color w:val="156082" w:themeColor="accent1"/>
                                  <w:sz w:val="36"/>
                                  <w:szCs w:val="36"/>
                                </w:rPr>
                                <w:t xml:space="preserve">     </w:t>
                              </w:r>
                            </w:sdtContent>
                          </w:sdt>
                        </w:p>
                        <w:sdt>
                          <w:sdtPr>
                            <w:rPr>
                              <w:sz w:val="36"/>
                              <w:szCs w:val="36"/>
                            </w:rPr>
                            <w:alias w:val="Kurssi"/>
                            <w:tag w:val="Kurssi"/>
                            <w:id w:val="1717703537"/>
                            <w:dataBinding w:prefixMappings="xmlns:ns0='http://purl.org/dc/elements/1.1/' xmlns:ns1='http://schemas.openxmlformats.org/package/2006/metadata/core-properties' " w:xpath="/ns1:coreProperties[1]/ns1:category[1]" w:storeItemID="{6C3C8BC8-F283-45AE-878A-BAB7291924A1}"/>
                            <w:text/>
                          </w:sdtPr>
                          <w:sdtContent>
                            <w:p w14:paraId="2CF9259D" w14:textId="47B90F08" w:rsidR="00A0346E" w:rsidRDefault="00A0346E">
                              <w:pPr>
                                <w:pStyle w:val="Eivli"/>
                                <w:jc w:val="right"/>
                                <w:rPr>
                                  <w:color w:val="156082" w:themeColor="accent1"/>
                                  <w:sz w:val="36"/>
                                  <w:szCs w:val="36"/>
                                </w:rPr>
                              </w:pPr>
                              <w:r w:rsidRPr="00AD13B9">
                                <w:rPr>
                                  <w:sz w:val="36"/>
                                  <w:szCs w:val="36"/>
                                </w:rPr>
                                <w:t>Päivitetty</w:t>
                              </w:r>
                              <w:r w:rsidR="00AD13B9" w:rsidRPr="00AD13B9">
                                <w:rPr>
                                  <w:sz w:val="36"/>
                                  <w:szCs w:val="36"/>
                                </w:rPr>
                                <w:t xml:space="preserve"> </w:t>
                              </w:r>
                              <w:r w:rsidR="00ED0770">
                                <w:rPr>
                                  <w:sz w:val="36"/>
                                  <w:szCs w:val="36"/>
                                </w:rPr>
                                <w:t>08</w:t>
                              </w:r>
                              <w:r w:rsidR="00AD13B9" w:rsidRPr="00AD13B9">
                                <w:rPr>
                                  <w:sz w:val="36"/>
                                  <w:szCs w:val="36"/>
                                </w:rPr>
                                <w:t>.</w:t>
                              </w:r>
                              <w:r w:rsidR="00422731">
                                <w:rPr>
                                  <w:sz w:val="36"/>
                                  <w:szCs w:val="36"/>
                                </w:rPr>
                                <w:t>0</w:t>
                              </w:r>
                              <w:r w:rsidR="00045A3E">
                                <w:rPr>
                                  <w:sz w:val="36"/>
                                  <w:szCs w:val="36"/>
                                </w:rPr>
                                <w:t>9</w:t>
                              </w:r>
                              <w:r w:rsidR="00AD13B9" w:rsidRPr="00AD13B9">
                                <w:rPr>
                                  <w:sz w:val="36"/>
                                  <w:szCs w:val="36"/>
                                </w:rPr>
                                <w:t>.202</w:t>
                              </w:r>
                              <w:r w:rsidR="00422731">
                                <w:rPr>
                                  <w:sz w:val="36"/>
                                  <w:szCs w:val="36"/>
                                </w:rPr>
                                <w:t>5</w:t>
                              </w:r>
                            </w:p>
                          </w:sdtContent>
                        </w:sdt>
                      </w:txbxContent>
                    </v:textbox>
                    <w10:wrap anchorx="page" anchory="margin"/>
                  </v:shape>
                </w:pict>
              </mc:Fallback>
            </mc:AlternateContent>
          </w:r>
        </w:p>
      </w:sdtContent>
    </w:sdt>
    <w:p w14:paraId="5C13A9FF" w14:textId="24D05186" w:rsidR="5687F379" w:rsidRDefault="5687F379" w:rsidP="5687F379">
      <w:pPr>
        <w:rPr>
          <w:b/>
          <w:bCs/>
          <w:sz w:val="40"/>
          <w:szCs w:val="40"/>
        </w:rPr>
      </w:pPr>
    </w:p>
    <w:p w14:paraId="0C3CCAE9" w14:textId="36C3887E" w:rsidR="5687F379" w:rsidRDefault="5687F379" w:rsidP="5687F379">
      <w:pPr>
        <w:rPr>
          <w:b/>
          <w:bCs/>
          <w:sz w:val="40"/>
          <w:szCs w:val="40"/>
        </w:rPr>
      </w:pPr>
    </w:p>
    <w:p w14:paraId="00AE3B89" w14:textId="583C4C82" w:rsidR="5687F379" w:rsidRDefault="5687F379" w:rsidP="5687F379">
      <w:pPr>
        <w:rPr>
          <w:b/>
          <w:bCs/>
          <w:sz w:val="40"/>
          <w:szCs w:val="40"/>
        </w:rPr>
      </w:pPr>
    </w:p>
    <w:p w14:paraId="2C209149" w14:textId="47EA4E49" w:rsidR="5687F379" w:rsidRDefault="5687F379" w:rsidP="5687F379">
      <w:pPr>
        <w:rPr>
          <w:b/>
          <w:bCs/>
          <w:sz w:val="40"/>
          <w:szCs w:val="40"/>
        </w:rPr>
      </w:pPr>
    </w:p>
    <w:p w14:paraId="6C7E4E9A" w14:textId="79132A32" w:rsidR="5687F379" w:rsidRDefault="5687F379" w:rsidP="5687F379">
      <w:pPr>
        <w:rPr>
          <w:b/>
          <w:bCs/>
          <w:sz w:val="40"/>
          <w:szCs w:val="40"/>
        </w:rPr>
      </w:pPr>
    </w:p>
    <w:p w14:paraId="1B169292" w14:textId="2E8E18C2" w:rsidR="5687F379" w:rsidRDefault="5687F379" w:rsidP="5687F379">
      <w:pPr>
        <w:rPr>
          <w:b/>
          <w:bCs/>
          <w:sz w:val="40"/>
          <w:szCs w:val="40"/>
        </w:rPr>
      </w:pPr>
    </w:p>
    <w:p w14:paraId="6346007D" w14:textId="043B7080" w:rsidR="5687F379" w:rsidRDefault="5687F379" w:rsidP="5687F379">
      <w:pPr>
        <w:rPr>
          <w:b/>
          <w:bCs/>
          <w:sz w:val="40"/>
          <w:szCs w:val="40"/>
        </w:rPr>
      </w:pPr>
    </w:p>
    <w:p w14:paraId="3C214E22" w14:textId="4AE4F931" w:rsidR="0F4960DA" w:rsidRDefault="0F4960DA" w:rsidP="0F4960DA">
      <w:pPr>
        <w:rPr>
          <w:b/>
          <w:bCs/>
          <w:sz w:val="40"/>
          <w:szCs w:val="40"/>
        </w:rPr>
      </w:pPr>
    </w:p>
    <w:p w14:paraId="3290BC42" w14:textId="191B678F" w:rsidR="0F4960DA" w:rsidRDefault="0F4960DA" w:rsidP="0F4960DA">
      <w:pPr>
        <w:rPr>
          <w:b/>
          <w:bCs/>
          <w:sz w:val="40"/>
          <w:szCs w:val="40"/>
        </w:rPr>
      </w:pPr>
    </w:p>
    <w:p w14:paraId="45317826" w14:textId="61CF8586" w:rsidR="0F4960DA" w:rsidRDefault="0F4960DA">
      <w:r>
        <w:br w:type="page"/>
      </w:r>
    </w:p>
    <w:p w14:paraId="74D3A835" w14:textId="232992DA" w:rsidR="0F4960DA" w:rsidRDefault="0F4960DA" w:rsidP="0F4960DA"/>
    <w:sdt>
      <w:sdtPr>
        <w:id w:val="1257251880"/>
        <w:docPartObj>
          <w:docPartGallery w:val="Table of Contents"/>
          <w:docPartUnique/>
        </w:docPartObj>
      </w:sdtPr>
      <w:sdtContent>
        <w:p w14:paraId="64B15487" w14:textId="3763528A" w:rsidR="00045A3E" w:rsidRDefault="5701EDDC">
          <w:pPr>
            <w:pStyle w:val="Sisluet1"/>
            <w:tabs>
              <w:tab w:val="right" w:leader="dot" w:pos="9016"/>
            </w:tabs>
            <w:rPr>
              <w:rFonts w:eastAsiaTheme="minorEastAsia"/>
              <w:noProof/>
              <w:kern w:val="2"/>
              <w:lang w:eastAsia="fi-FI"/>
              <w14:ligatures w14:val="standardContextual"/>
            </w:rPr>
          </w:pPr>
          <w:r>
            <w:fldChar w:fldCharType="begin"/>
          </w:r>
          <w:r w:rsidR="4BC0DD6E">
            <w:instrText>TOC \o "1-9" \z \u \h</w:instrText>
          </w:r>
          <w:r>
            <w:fldChar w:fldCharType="separate"/>
          </w:r>
          <w:hyperlink w:anchor="_Toc208217890" w:history="1">
            <w:r w:rsidR="00045A3E" w:rsidRPr="00D256CB">
              <w:rPr>
                <w:rStyle w:val="Hyperlinkki"/>
                <w:noProof/>
              </w:rPr>
              <w:t>1. Palveluntuottajaa, palveluyksikköä ja toimintaa koskevat tiedot</w:t>
            </w:r>
            <w:r w:rsidR="00045A3E">
              <w:rPr>
                <w:noProof/>
                <w:webHidden/>
              </w:rPr>
              <w:tab/>
            </w:r>
            <w:r w:rsidR="00045A3E">
              <w:rPr>
                <w:noProof/>
                <w:webHidden/>
              </w:rPr>
              <w:fldChar w:fldCharType="begin"/>
            </w:r>
            <w:r w:rsidR="00045A3E">
              <w:rPr>
                <w:noProof/>
                <w:webHidden/>
              </w:rPr>
              <w:instrText xml:space="preserve"> PAGEREF _Toc208217890 \h </w:instrText>
            </w:r>
            <w:r w:rsidR="00045A3E">
              <w:rPr>
                <w:noProof/>
                <w:webHidden/>
              </w:rPr>
            </w:r>
            <w:r w:rsidR="00045A3E">
              <w:rPr>
                <w:noProof/>
                <w:webHidden/>
              </w:rPr>
              <w:fldChar w:fldCharType="separate"/>
            </w:r>
            <w:r w:rsidR="002C5F34">
              <w:rPr>
                <w:noProof/>
                <w:webHidden/>
              </w:rPr>
              <w:t>2</w:t>
            </w:r>
            <w:r w:rsidR="00045A3E">
              <w:rPr>
                <w:noProof/>
                <w:webHidden/>
              </w:rPr>
              <w:fldChar w:fldCharType="end"/>
            </w:r>
          </w:hyperlink>
        </w:p>
        <w:p w14:paraId="020499EF" w14:textId="4FB61F61" w:rsidR="00045A3E" w:rsidRDefault="00045A3E">
          <w:pPr>
            <w:pStyle w:val="Sisluet2"/>
            <w:tabs>
              <w:tab w:val="left" w:pos="960"/>
              <w:tab w:val="right" w:leader="dot" w:pos="9016"/>
            </w:tabs>
            <w:rPr>
              <w:rFonts w:eastAsiaTheme="minorEastAsia"/>
              <w:noProof/>
              <w:kern w:val="2"/>
              <w:lang w:eastAsia="fi-FI"/>
              <w14:ligatures w14:val="standardContextual"/>
            </w:rPr>
          </w:pPr>
          <w:hyperlink w:anchor="_Toc208217891" w:history="1">
            <w:r w:rsidRPr="00D256CB">
              <w:rPr>
                <w:rStyle w:val="Hyperlinkki"/>
                <w:noProof/>
              </w:rPr>
              <w:t>1.1</w:t>
            </w:r>
            <w:r>
              <w:rPr>
                <w:rFonts w:eastAsiaTheme="minorEastAsia"/>
                <w:noProof/>
                <w:kern w:val="2"/>
                <w:lang w:eastAsia="fi-FI"/>
                <w14:ligatures w14:val="standardContextual"/>
              </w:rPr>
              <w:tab/>
            </w:r>
            <w:r w:rsidRPr="00D256CB">
              <w:rPr>
                <w:rStyle w:val="Hyperlinkki"/>
                <w:noProof/>
              </w:rPr>
              <w:t>Palveluntuottajan perustiedot</w:t>
            </w:r>
            <w:r>
              <w:rPr>
                <w:noProof/>
                <w:webHidden/>
              </w:rPr>
              <w:tab/>
            </w:r>
            <w:r>
              <w:rPr>
                <w:noProof/>
                <w:webHidden/>
              </w:rPr>
              <w:fldChar w:fldCharType="begin"/>
            </w:r>
            <w:r>
              <w:rPr>
                <w:noProof/>
                <w:webHidden/>
              </w:rPr>
              <w:instrText xml:space="preserve"> PAGEREF _Toc208217891 \h </w:instrText>
            </w:r>
            <w:r>
              <w:rPr>
                <w:noProof/>
                <w:webHidden/>
              </w:rPr>
            </w:r>
            <w:r>
              <w:rPr>
                <w:noProof/>
                <w:webHidden/>
              </w:rPr>
              <w:fldChar w:fldCharType="separate"/>
            </w:r>
            <w:r w:rsidR="002C5F34">
              <w:rPr>
                <w:noProof/>
                <w:webHidden/>
              </w:rPr>
              <w:t>2</w:t>
            </w:r>
            <w:r>
              <w:rPr>
                <w:noProof/>
                <w:webHidden/>
              </w:rPr>
              <w:fldChar w:fldCharType="end"/>
            </w:r>
          </w:hyperlink>
        </w:p>
        <w:p w14:paraId="059225F7" w14:textId="2EED8290" w:rsidR="00045A3E" w:rsidRDefault="00045A3E">
          <w:pPr>
            <w:pStyle w:val="Sisluet2"/>
            <w:tabs>
              <w:tab w:val="left" w:pos="960"/>
              <w:tab w:val="right" w:leader="dot" w:pos="9016"/>
            </w:tabs>
            <w:rPr>
              <w:rFonts w:eastAsiaTheme="minorEastAsia"/>
              <w:noProof/>
              <w:kern w:val="2"/>
              <w:lang w:eastAsia="fi-FI"/>
              <w14:ligatures w14:val="standardContextual"/>
            </w:rPr>
          </w:pPr>
          <w:hyperlink w:anchor="_Toc208217892" w:history="1">
            <w:r w:rsidRPr="00D256CB">
              <w:rPr>
                <w:rStyle w:val="Hyperlinkki"/>
                <w:noProof/>
              </w:rPr>
              <w:t>1.2</w:t>
            </w:r>
            <w:r>
              <w:rPr>
                <w:rFonts w:eastAsiaTheme="minorEastAsia"/>
                <w:noProof/>
                <w:kern w:val="2"/>
                <w:lang w:eastAsia="fi-FI"/>
                <w14:ligatures w14:val="standardContextual"/>
              </w:rPr>
              <w:tab/>
            </w:r>
            <w:r w:rsidRPr="00D256CB">
              <w:rPr>
                <w:rStyle w:val="Hyperlinkki"/>
                <w:noProof/>
              </w:rPr>
              <w:t>Palveluyksikön</w:t>
            </w:r>
            <w:r>
              <w:rPr>
                <w:noProof/>
                <w:webHidden/>
              </w:rPr>
              <w:tab/>
            </w:r>
            <w:r>
              <w:rPr>
                <w:noProof/>
                <w:webHidden/>
              </w:rPr>
              <w:fldChar w:fldCharType="begin"/>
            </w:r>
            <w:r>
              <w:rPr>
                <w:noProof/>
                <w:webHidden/>
              </w:rPr>
              <w:instrText xml:space="preserve"> PAGEREF _Toc208217892 \h </w:instrText>
            </w:r>
            <w:r>
              <w:rPr>
                <w:noProof/>
                <w:webHidden/>
              </w:rPr>
            </w:r>
            <w:r>
              <w:rPr>
                <w:noProof/>
                <w:webHidden/>
              </w:rPr>
              <w:fldChar w:fldCharType="separate"/>
            </w:r>
            <w:r w:rsidR="002C5F34">
              <w:rPr>
                <w:noProof/>
                <w:webHidden/>
              </w:rPr>
              <w:t>2</w:t>
            </w:r>
            <w:r>
              <w:rPr>
                <w:noProof/>
                <w:webHidden/>
              </w:rPr>
              <w:fldChar w:fldCharType="end"/>
            </w:r>
          </w:hyperlink>
        </w:p>
        <w:p w14:paraId="52C73ACA" w14:textId="25896E98" w:rsidR="00045A3E" w:rsidRDefault="00045A3E">
          <w:pPr>
            <w:pStyle w:val="Sisluet2"/>
            <w:tabs>
              <w:tab w:val="right" w:leader="dot" w:pos="9016"/>
            </w:tabs>
            <w:rPr>
              <w:rFonts w:eastAsiaTheme="minorEastAsia"/>
              <w:noProof/>
              <w:kern w:val="2"/>
              <w:lang w:eastAsia="fi-FI"/>
              <w14:ligatures w14:val="standardContextual"/>
            </w:rPr>
          </w:pPr>
          <w:hyperlink w:anchor="_Toc208217893" w:history="1">
            <w:r w:rsidRPr="00D256CB">
              <w:rPr>
                <w:rStyle w:val="Hyperlinkki"/>
                <w:noProof/>
              </w:rPr>
              <w:t>1.3 Palvelut, toiminta-ajatus ja toimintaperiaatteet</w:t>
            </w:r>
            <w:r>
              <w:rPr>
                <w:noProof/>
                <w:webHidden/>
              </w:rPr>
              <w:tab/>
            </w:r>
            <w:r>
              <w:rPr>
                <w:noProof/>
                <w:webHidden/>
              </w:rPr>
              <w:fldChar w:fldCharType="begin"/>
            </w:r>
            <w:r>
              <w:rPr>
                <w:noProof/>
                <w:webHidden/>
              </w:rPr>
              <w:instrText xml:space="preserve"> PAGEREF _Toc208217893 \h </w:instrText>
            </w:r>
            <w:r>
              <w:rPr>
                <w:noProof/>
                <w:webHidden/>
              </w:rPr>
            </w:r>
            <w:r>
              <w:rPr>
                <w:noProof/>
                <w:webHidden/>
              </w:rPr>
              <w:fldChar w:fldCharType="separate"/>
            </w:r>
            <w:r w:rsidR="002C5F34">
              <w:rPr>
                <w:noProof/>
                <w:webHidden/>
              </w:rPr>
              <w:t>2</w:t>
            </w:r>
            <w:r>
              <w:rPr>
                <w:noProof/>
                <w:webHidden/>
              </w:rPr>
              <w:fldChar w:fldCharType="end"/>
            </w:r>
          </w:hyperlink>
        </w:p>
        <w:p w14:paraId="402741D9" w14:textId="5AFC6FC2" w:rsidR="00045A3E" w:rsidRDefault="00045A3E">
          <w:pPr>
            <w:pStyle w:val="Sisluet1"/>
            <w:tabs>
              <w:tab w:val="right" w:leader="dot" w:pos="9016"/>
            </w:tabs>
            <w:rPr>
              <w:rFonts w:eastAsiaTheme="minorEastAsia"/>
              <w:noProof/>
              <w:kern w:val="2"/>
              <w:lang w:eastAsia="fi-FI"/>
              <w14:ligatures w14:val="standardContextual"/>
            </w:rPr>
          </w:pPr>
          <w:hyperlink w:anchor="_Toc208217894" w:history="1">
            <w:r w:rsidRPr="00D256CB">
              <w:rPr>
                <w:rStyle w:val="Hyperlinkki"/>
                <w:noProof/>
              </w:rPr>
              <w:t>2. Asiakas- ja potilasturvallisuus</w:t>
            </w:r>
            <w:r>
              <w:rPr>
                <w:noProof/>
                <w:webHidden/>
              </w:rPr>
              <w:tab/>
            </w:r>
            <w:r>
              <w:rPr>
                <w:noProof/>
                <w:webHidden/>
              </w:rPr>
              <w:fldChar w:fldCharType="begin"/>
            </w:r>
            <w:r>
              <w:rPr>
                <w:noProof/>
                <w:webHidden/>
              </w:rPr>
              <w:instrText xml:space="preserve"> PAGEREF _Toc208217894 \h </w:instrText>
            </w:r>
            <w:r>
              <w:rPr>
                <w:noProof/>
                <w:webHidden/>
              </w:rPr>
            </w:r>
            <w:r>
              <w:rPr>
                <w:noProof/>
                <w:webHidden/>
              </w:rPr>
              <w:fldChar w:fldCharType="separate"/>
            </w:r>
            <w:r w:rsidR="002C5F34">
              <w:rPr>
                <w:noProof/>
                <w:webHidden/>
              </w:rPr>
              <w:t>4</w:t>
            </w:r>
            <w:r>
              <w:rPr>
                <w:noProof/>
                <w:webHidden/>
              </w:rPr>
              <w:fldChar w:fldCharType="end"/>
            </w:r>
          </w:hyperlink>
        </w:p>
        <w:p w14:paraId="3D15F0A8" w14:textId="387CD47A" w:rsidR="00045A3E" w:rsidRDefault="00045A3E">
          <w:pPr>
            <w:pStyle w:val="Sisluet2"/>
            <w:tabs>
              <w:tab w:val="right" w:leader="dot" w:pos="9016"/>
            </w:tabs>
            <w:rPr>
              <w:rFonts w:eastAsiaTheme="minorEastAsia"/>
              <w:noProof/>
              <w:kern w:val="2"/>
              <w:lang w:eastAsia="fi-FI"/>
              <w14:ligatures w14:val="standardContextual"/>
            </w:rPr>
          </w:pPr>
          <w:hyperlink w:anchor="_Toc208217895" w:history="1">
            <w:r w:rsidRPr="00D256CB">
              <w:rPr>
                <w:rStyle w:val="Hyperlinkki"/>
                <w:noProof/>
              </w:rPr>
              <w:t>2.1 Palveluiden laadulliset edellytykset</w:t>
            </w:r>
            <w:r>
              <w:rPr>
                <w:noProof/>
                <w:webHidden/>
              </w:rPr>
              <w:tab/>
            </w:r>
            <w:r>
              <w:rPr>
                <w:noProof/>
                <w:webHidden/>
              </w:rPr>
              <w:fldChar w:fldCharType="begin"/>
            </w:r>
            <w:r>
              <w:rPr>
                <w:noProof/>
                <w:webHidden/>
              </w:rPr>
              <w:instrText xml:space="preserve"> PAGEREF _Toc208217895 \h </w:instrText>
            </w:r>
            <w:r>
              <w:rPr>
                <w:noProof/>
                <w:webHidden/>
              </w:rPr>
            </w:r>
            <w:r>
              <w:rPr>
                <w:noProof/>
                <w:webHidden/>
              </w:rPr>
              <w:fldChar w:fldCharType="separate"/>
            </w:r>
            <w:r w:rsidR="002C5F34">
              <w:rPr>
                <w:noProof/>
                <w:webHidden/>
              </w:rPr>
              <w:t>4</w:t>
            </w:r>
            <w:r>
              <w:rPr>
                <w:noProof/>
                <w:webHidden/>
              </w:rPr>
              <w:fldChar w:fldCharType="end"/>
            </w:r>
          </w:hyperlink>
        </w:p>
        <w:p w14:paraId="0DBE3A2C" w14:textId="6F2D4749" w:rsidR="00045A3E" w:rsidRDefault="00045A3E">
          <w:pPr>
            <w:pStyle w:val="Sisluet2"/>
            <w:tabs>
              <w:tab w:val="right" w:leader="dot" w:pos="9016"/>
            </w:tabs>
            <w:rPr>
              <w:rFonts w:eastAsiaTheme="minorEastAsia"/>
              <w:noProof/>
              <w:kern w:val="2"/>
              <w:lang w:eastAsia="fi-FI"/>
              <w14:ligatures w14:val="standardContextual"/>
            </w:rPr>
          </w:pPr>
          <w:hyperlink w:anchor="_Toc208217896" w:history="1">
            <w:r w:rsidRPr="00D256CB">
              <w:rPr>
                <w:rStyle w:val="Hyperlinkki"/>
                <w:noProof/>
              </w:rPr>
              <w:t>2.2 Vastuu palvelujen laadusta</w:t>
            </w:r>
            <w:r>
              <w:rPr>
                <w:noProof/>
                <w:webHidden/>
              </w:rPr>
              <w:tab/>
            </w:r>
            <w:r>
              <w:rPr>
                <w:noProof/>
                <w:webHidden/>
              </w:rPr>
              <w:fldChar w:fldCharType="begin"/>
            </w:r>
            <w:r>
              <w:rPr>
                <w:noProof/>
                <w:webHidden/>
              </w:rPr>
              <w:instrText xml:space="preserve"> PAGEREF _Toc208217896 \h </w:instrText>
            </w:r>
            <w:r>
              <w:rPr>
                <w:noProof/>
                <w:webHidden/>
              </w:rPr>
            </w:r>
            <w:r>
              <w:rPr>
                <w:noProof/>
                <w:webHidden/>
              </w:rPr>
              <w:fldChar w:fldCharType="separate"/>
            </w:r>
            <w:r w:rsidR="002C5F34">
              <w:rPr>
                <w:noProof/>
                <w:webHidden/>
              </w:rPr>
              <w:t>6</w:t>
            </w:r>
            <w:r>
              <w:rPr>
                <w:noProof/>
                <w:webHidden/>
              </w:rPr>
              <w:fldChar w:fldCharType="end"/>
            </w:r>
          </w:hyperlink>
        </w:p>
        <w:p w14:paraId="55CA54FE" w14:textId="71C55CA1" w:rsidR="00045A3E" w:rsidRDefault="00045A3E">
          <w:pPr>
            <w:pStyle w:val="Sisluet2"/>
            <w:tabs>
              <w:tab w:val="right" w:leader="dot" w:pos="9016"/>
            </w:tabs>
            <w:rPr>
              <w:rFonts w:eastAsiaTheme="minorEastAsia"/>
              <w:noProof/>
              <w:kern w:val="2"/>
              <w:lang w:eastAsia="fi-FI"/>
              <w14:ligatures w14:val="standardContextual"/>
            </w:rPr>
          </w:pPr>
          <w:hyperlink w:anchor="_Toc208217897" w:history="1">
            <w:r w:rsidRPr="00D256CB">
              <w:rPr>
                <w:rStyle w:val="Hyperlinkki"/>
                <w:noProof/>
              </w:rPr>
              <w:t>2.3 Asiakkaan ja potilaan asema ja oikeudet</w:t>
            </w:r>
            <w:r>
              <w:rPr>
                <w:noProof/>
                <w:webHidden/>
              </w:rPr>
              <w:tab/>
            </w:r>
            <w:r>
              <w:rPr>
                <w:noProof/>
                <w:webHidden/>
              </w:rPr>
              <w:fldChar w:fldCharType="begin"/>
            </w:r>
            <w:r>
              <w:rPr>
                <w:noProof/>
                <w:webHidden/>
              </w:rPr>
              <w:instrText xml:space="preserve"> PAGEREF _Toc208217897 \h </w:instrText>
            </w:r>
            <w:r>
              <w:rPr>
                <w:noProof/>
                <w:webHidden/>
              </w:rPr>
            </w:r>
            <w:r>
              <w:rPr>
                <w:noProof/>
                <w:webHidden/>
              </w:rPr>
              <w:fldChar w:fldCharType="separate"/>
            </w:r>
            <w:r w:rsidR="002C5F34">
              <w:rPr>
                <w:noProof/>
                <w:webHidden/>
              </w:rPr>
              <w:t>7</w:t>
            </w:r>
            <w:r>
              <w:rPr>
                <w:noProof/>
                <w:webHidden/>
              </w:rPr>
              <w:fldChar w:fldCharType="end"/>
            </w:r>
          </w:hyperlink>
        </w:p>
        <w:p w14:paraId="4E2B7827" w14:textId="4773CA44" w:rsidR="00045A3E" w:rsidRDefault="00045A3E">
          <w:pPr>
            <w:pStyle w:val="Sisluet2"/>
            <w:tabs>
              <w:tab w:val="right" w:leader="dot" w:pos="9016"/>
            </w:tabs>
            <w:rPr>
              <w:rFonts w:eastAsiaTheme="minorEastAsia"/>
              <w:noProof/>
              <w:kern w:val="2"/>
              <w:lang w:eastAsia="fi-FI"/>
              <w14:ligatures w14:val="standardContextual"/>
            </w:rPr>
          </w:pPr>
          <w:hyperlink w:anchor="_Toc208217898" w:history="1">
            <w:r w:rsidRPr="00D256CB">
              <w:rPr>
                <w:rStyle w:val="Hyperlinkki"/>
                <w:noProof/>
              </w:rPr>
              <w:t>2.4 Muistutusten käsittely</w:t>
            </w:r>
            <w:r>
              <w:rPr>
                <w:noProof/>
                <w:webHidden/>
              </w:rPr>
              <w:tab/>
            </w:r>
            <w:r>
              <w:rPr>
                <w:noProof/>
                <w:webHidden/>
              </w:rPr>
              <w:fldChar w:fldCharType="begin"/>
            </w:r>
            <w:r>
              <w:rPr>
                <w:noProof/>
                <w:webHidden/>
              </w:rPr>
              <w:instrText xml:space="preserve"> PAGEREF _Toc208217898 \h </w:instrText>
            </w:r>
            <w:r>
              <w:rPr>
                <w:noProof/>
                <w:webHidden/>
              </w:rPr>
            </w:r>
            <w:r>
              <w:rPr>
                <w:noProof/>
                <w:webHidden/>
              </w:rPr>
              <w:fldChar w:fldCharType="separate"/>
            </w:r>
            <w:r w:rsidR="002C5F34">
              <w:rPr>
                <w:noProof/>
                <w:webHidden/>
              </w:rPr>
              <w:t>13</w:t>
            </w:r>
            <w:r>
              <w:rPr>
                <w:noProof/>
                <w:webHidden/>
              </w:rPr>
              <w:fldChar w:fldCharType="end"/>
            </w:r>
          </w:hyperlink>
        </w:p>
        <w:p w14:paraId="74AD4EE0" w14:textId="3B25428A" w:rsidR="00045A3E" w:rsidRDefault="00045A3E">
          <w:pPr>
            <w:pStyle w:val="Sisluet1"/>
            <w:tabs>
              <w:tab w:val="right" w:leader="dot" w:pos="9016"/>
            </w:tabs>
            <w:rPr>
              <w:rFonts w:eastAsiaTheme="minorEastAsia"/>
              <w:noProof/>
              <w:kern w:val="2"/>
              <w:lang w:eastAsia="fi-FI"/>
              <w14:ligatures w14:val="standardContextual"/>
            </w:rPr>
          </w:pPr>
          <w:hyperlink w:anchor="_Toc208217899" w:history="1">
            <w:r w:rsidRPr="00D256CB">
              <w:rPr>
                <w:rStyle w:val="Hyperlinkki"/>
                <w:noProof/>
              </w:rPr>
              <w:t>3. Henkilöstö</w:t>
            </w:r>
            <w:r>
              <w:rPr>
                <w:noProof/>
                <w:webHidden/>
              </w:rPr>
              <w:tab/>
            </w:r>
            <w:r>
              <w:rPr>
                <w:noProof/>
                <w:webHidden/>
              </w:rPr>
              <w:fldChar w:fldCharType="begin"/>
            </w:r>
            <w:r>
              <w:rPr>
                <w:noProof/>
                <w:webHidden/>
              </w:rPr>
              <w:instrText xml:space="preserve"> PAGEREF _Toc208217899 \h </w:instrText>
            </w:r>
            <w:r>
              <w:rPr>
                <w:noProof/>
                <w:webHidden/>
              </w:rPr>
            </w:r>
            <w:r>
              <w:rPr>
                <w:noProof/>
                <w:webHidden/>
              </w:rPr>
              <w:fldChar w:fldCharType="separate"/>
            </w:r>
            <w:r w:rsidR="002C5F34">
              <w:rPr>
                <w:noProof/>
                <w:webHidden/>
              </w:rPr>
              <w:t>16</w:t>
            </w:r>
            <w:r>
              <w:rPr>
                <w:noProof/>
                <w:webHidden/>
              </w:rPr>
              <w:fldChar w:fldCharType="end"/>
            </w:r>
          </w:hyperlink>
        </w:p>
        <w:p w14:paraId="37B7D7FE" w14:textId="057B90B1" w:rsidR="00045A3E" w:rsidRDefault="00045A3E">
          <w:pPr>
            <w:pStyle w:val="Sisluet2"/>
            <w:tabs>
              <w:tab w:val="right" w:leader="dot" w:pos="9016"/>
            </w:tabs>
            <w:rPr>
              <w:rFonts w:eastAsiaTheme="minorEastAsia"/>
              <w:noProof/>
              <w:kern w:val="2"/>
              <w:lang w:eastAsia="fi-FI"/>
              <w14:ligatures w14:val="standardContextual"/>
            </w:rPr>
          </w:pPr>
          <w:hyperlink w:anchor="_Toc208217900" w:history="1">
            <w:r w:rsidRPr="00D256CB">
              <w:rPr>
                <w:rStyle w:val="Hyperlinkki"/>
                <w:noProof/>
              </w:rPr>
              <w:t>3.1 Asiakastyöhön osallistuvan henkilöstön riittävyyden seuranta</w:t>
            </w:r>
            <w:r>
              <w:rPr>
                <w:noProof/>
                <w:webHidden/>
              </w:rPr>
              <w:tab/>
            </w:r>
            <w:r>
              <w:rPr>
                <w:noProof/>
                <w:webHidden/>
              </w:rPr>
              <w:fldChar w:fldCharType="begin"/>
            </w:r>
            <w:r>
              <w:rPr>
                <w:noProof/>
                <w:webHidden/>
              </w:rPr>
              <w:instrText xml:space="preserve"> PAGEREF _Toc208217900 \h </w:instrText>
            </w:r>
            <w:r>
              <w:rPr>
                <w:noProof/>
                <w:webHidden/>
              </w:rPr>
            </w:r>
            <w:r>
              <w:rPr>
                <w:noProof/>
                <w:webHidden/>
              </w:rPr>
              <w:fldChar w:fldCharType="separate"/>
            </w:r>
            <w:r w:rsidR="002C5F34">
              <w:rPr>
                <w:noProof/>
                <w:webHidden/>
              </w:rPr>
              <w:t>17</w:t>
            </w:r>
            <w:r>
              <w:rPr>
                <w:noProof/>
                <w:webHidden/>
              </w:rPr>
              <w:fldChar w:fldCharType="end"/>
            </w:r>
          </w:hyperlink>
        </w:p>
        <w:p w14:paraId="22E6056A" w14:textId="656BFF8B" w:rsidR="00045A3E" w:rsidRDefault="00045A3E">
          <w:pPr>
            <w:pStyle w:val="Sisluet2"/>
            <w:tabs>
              <w:tab w:val="right" w:leader="dot" w:pos="9016"/>
            </w:tabs>
            <w:rPr>
              <w:rFonts w:eastAsiaTheme="minorEastAsia"/>
              <w:noProof/>
              <w:kern w:val="2"/>
              <w:lang w:eastAsia="fi-FI"/>
              <w14:ligatures w14:val="standardContextual"/>
            </w:rPr>
          </w:pPr>
          <w:hyperlink w:anchor="_Toc208217901" w:history="1">
            <w:r w:rsidRPr="00D256CB">
              <w:rPr>
                <w:rStyle w:val="Hyperlinkki"/>
                <w:noProof/>
              </w:rPr>
              <w:t>3.2 Monialainen yhteistyö ja palvelun koordinointi</w:t>
            </w:r>
            <w:r>
              <w:rPr>
                <w:noProof/>
                <w:webHidden/>
              </w:rPr>
              <w:tab/>
            </w:r>
            <w:r>
              <w:rPr>
                <w:noProof/>
                <w:webHidden/>
              </w:rPr>
              <w:fldChar w:fldCharType="begin"/>
            </w:r>
            <w:r>
              <w:rPr>
                <w:noProof/>
                <w:webHidden/>
              </w:rPr>
              <w:instrText xml:space="preserve"> PAGEREF _Toc208217901 \h </w:instrText>
            </w:r>
            <w:r>
              <w:rPr>
                <w:noProof/>
                <w:webHidden/>
              </w:rPr>
            </w:r>
            <w:r>
              <w:rPr>
                <w:noProof/>
                <w:webHidden/>
              </w:rPr>
              <w:fldChar w:fldCharType="separate"/>
            </w:r>
            <w:r w:rsidR="002C5F34">
              <w:rPr>
                <w:noProof/>
                <w:webHidden/>
              </w:rPr>
              <w:t>19</w:t>
            </w:r>
            <w:r>
              <w:rPr>
                <w:noProof/>
                <w:webHidden/>
              </w:rPr>
              <w:fldChar w:fldCharType="end"/>
            </w:r>
          </w:hyperlink>
        </w:p>
        <w:p w14:paraId="6D6A7AB0" w14:textId="72230741" w:rsidR="00045A3E" w:rsidRDefault="00045A3E">
          <w:pPr>
            <w:pStyle w:val="Sisluet1"/>
            <w:tabs>
              <w:tab w:val="right" w:leader="dot" w:pos="9016"/>
            </w:tabs>
            <w:rPr>
              <w:rFonts w:eastAsiaTheme="minorEastAsia"/>
              <w:noProof/>
              <w:kern w:val="2"/>
              <w:lang w:eastAsia="fi-FI"/>
              <w14:ligatures w14:val="standardContextual"/>
            </w:rPr>
          </w:pPr>
          <w:hyperlink w:anchor="_Toc208217902" w:history="1">
            <w:r w:rsidRPr="00D256CB">
              <w:rPr>
                <w:rStyle w:val="Hyperlinkki"/>
                <w:noProof/>
              </w:rPr>
              <w:t>4. Toimitilat ja välineet</w:t>
            </w:r>
            <w:r>
              <w:rPr>
                <w:noProof/>
                <w:webHidden/>
              </w:rPr>
              <w:tab/>
            </w:r>
            <w:r>
              <w:rPr>
                <w:noProof/>
                <w:webHidden/>
              </w:rPr>
              <w:fldChar w:fldCharType="begin"/>
            </w:r>
            <w:r>
              <w:rPr>
                <w:noProof/>
                <w:webHidden/>
              </w:rPr>
              <w:instrText xml:space="preserve"> PAGEREF _Toc208217902 \h </w:instrText>
            </w:r>
            <w:r>
              <w:rPr>
                <w:noProof/>
                <w:webHidden/>
              </w:rPr>
            </w:r>
            <w:r>
              <w:rPr>
                <w:noProof/>
                <w:webHidden/>
              </w:rPr>
              <w:fldChar w:fldCharType="separate"/>
            </w:r>
            <w:r w:rsidR="002C5F34">
              <w:rPr>
                <w:noProof/>
                <w:webHidden/>
              </w:rPr>
              <w:t>19</w:t>
            </w:r>
            <w:r>
              <w:rPr>
                <w:noProof/>
                <w:webHidden/>
              </w:rPr>
              <w:fldChar w:fldCharType="end"/>
            </w:r>
          </w:hyperlink>
        </w:p>
        <w:p w14:paraId="28F1A135" w14:textId="6B58310E" w:rsidR="00045A3E" w:rsidRDefault="00045A3E">
          <w:pPr>
            <w:pStyle w:val="Sisluet1"/>
            <w:tabs>
              <w:tab w:val="right" w:leader="dot" w:pos="9016"/>
            </w:tabs>
            <w:rPr>
              <w:rFonts w:eastAsiaTheme="minorEastAsia"/>
              <w:noProof/>
              <w:kern w:val="2"/>
              <w:lang w:eastAsia="fi-FI"/>
              <w14:ligatures w14:val="standardContextual"/>
            </w:rPr>
          </w:pPr>
          <w:hyperlink w:anchor="_Toc208217903" w:history="1">
            <w:r w:rsidRPr="00D256CB">
              <w:rPr>
                <w:rStyle w:val="Hyperlinkki"/>
                <w:noProof/>
              </w:rPr>
              <w:t>5. Laitteet, tietojärjestelmät ja teknologian käyttö</w:t>
            </w:r>
            <w:r>
              <w:rPr>
                <w:noProof/>
                <w:webHidden/>
              </w:rPr>
              <w:tab/>
            </w:r>
            <w:r>
              <w:rPr>
                <w:noProof/>
                <w:webHidden/>
              </w:rPr>
              <w:fldChar w:fldCharType="begin"/>
            </w:r>
            <w:r>
              <w:rPr>
                <w:noProof/>
                <w:webHidden/>
              </w:rPr>
              <w:instrText xml:space="preserve"> PAGEREF _Toc208217903 \h </w:instrText>
            </w:r>
            <w:r>
              <w:rPr>
                <w:noProof/>
                <w:webHidden/>
              </w:rPr>
            </w:r>
            <w:r>
              <w:rPr>
                <w:noProof/>
                <w:webHidden/>
              </w:rPr>
              <w:fldChar w:fldCharType="separate"/>
            </w:r>
            <w:r w:rsidR="002C5F34">
              <w:rPr>
                <w:noProof/>
                <w:webHidden/>
              </w:rPr>
              <w:t>23</w:t>
            </w:r>
            <w:r>
              <w:rPr>
                <w:noProof/>
                <w:webHidden/>
              </w:rPr>
              <w:fldChar w:fldCharType="end"/>
            </w:r>
          </w:hyperlink>
        </w:p>
        <w:p w14:paraId="58C23E0D" w14:textId="44DFDAB7" w:rsidR="00045A3E" w:rsidRDefault="00045A3E">
          <w:pPr>
            <w:pStyle w:val="Sisluet2"/>
            <w:tabs>
              <w:tab w:val="right" w:leader="dot" w:pos="9016"/>
            </w:tabs>
            <w:rPr>
              <w:rFonts w:eastAsiaTheme="minorEastAsia"/>
              <w:noProof/>
              <w:kern w:val="2"/>
              <w:lang w:eastAsia="fi-FI"/>
              <w14:ligatures w14:val="standardContextual"/>
            </w:rPr>
          </w:pPr>
          <w:hyperlink w:anchor="_Toc208217904" w:history="1">
            <w:r w:rsidRPr="00D256CB">
              <w:rPr>
                <w:rStyle w:val="Hyperlinkki"/>
                <w:noProof/>
              </w:rPr>
              <w:t>5.1 Lääkehoito ja lääkehoitosuunnitelma</w:t>
            </w:r>
            <w:r>
              <w:rPr>
                <w:noProof/>
                <w:webHidden/>
              </w:rPr>
              <w:tab/>
            </w:r>
            <w:r>
              <w:rPr>
                <w:noProof/>
                <w:webHidden/>
              </w:rPr>
              <w:fldChar w:fldCharType="begin"/>
            </w:r>
            <w:r>
              <w:rPr>
                <w:noProof/>
                <w:webHidden/>
              </w:rPr>
              <w:instrText xml:space="preserve"> PAGEREF _Toc208217904 \h </w:instrText>
            </w:r>
            <w:r>
              <w:rPr>
                <w:noProof/>
                <w:webHidden/>
              </w:rPr>
            </w:r>
            <w:r>
              <w:rPr>
                <w:noProof/>
                <w:webHidden/>
              </w:rPr>
              <w:fldChar w:fldCharType="separate"/>
            </w:r>
            <w:r w:rsidR="002C5F34">
              <w:rPr>
                <w:noProof/>
                <w:webHidden/>
              </w:rPr>
              <w:t>25</w:t>
            </w:r>
            <w:r>
              <w:rPr>
                <w:noProof/>
                <w:webHidden/>
              </w:rPr>
              <w:fldChar w:fldCharType="end"/>
            </w:r>
          </w:hyperlink>
        </w:p>
        <w:p w14:paraId="2ED363B9" w14:textId="4A36CEB2" w:rsidR="00045A3E" w:rsidRDefault="00045A3E">
          <w:pPr>
            <w:pStyle w:val="Sisluet2"/>
            <w:tabs>
              <w:tab w:val="right" w:leader="dot" w:pos="9016"/>
            </w:tabs>
            <w:rPr>
              <w:rFonts w:eastAsiaTheme="minorEastAsia"/>
              <w:noProof/>
              <w:kern w:val="2"/>
              <w:lang w:eastAsia="fi-FI"/>
              <w14:ligatures w14:val="standardContextual"/>
            </w:rPr>
          </w:pPr>
          <w:hyperlink w:anchor="_Toc208217905" w:history="1">
            <w:r w:rsidRPr="00D256CB">
              <w:rPr>
                <w:rStyle w:val="Hyperlinkki"/>
                <w:noProof/>
              </w:rPr>
              <w:t>5.2 Asiakas- ja potilastietojen käsittely ja tietosuoja</w:t>
            </w:r>
            <w:r>
              <w:rPr>
                <w:noProof/>
                <w:webHidden/>
              </w:rPr>
              <w:tab/>
            </w:r>
            <w:r>
              <w:rPr>
                <w:noProof/>
                <w:webHidden/>
              </w:rPr>
              <w:fldChar w:fldCharType="begin"/>
            </w:r>
            <w:r>
              <w:rPr>
                <w:noProof/>
                <w:webHidden/>
              </w:rPr>
              <w:instrText xml:space="preserve"> PAGEREF _Toc208217905 \h </w:instrText>
            </w:r>
            <w:r>
              <w:rPr>
                <w:noProof/>
                <w:webHidden/>
              </w:rPr>
            </w:r>
            <w:r>
              <w:rPr>
                <w:noProof/>
                <w:webHidden/>
              </w:rPr>
              <w:fldChar w:fldCharType="separate"/>
            </w:r>
            <w:r w:rsidR="002C5F34">
              <w:rPr>
                <w:noProof/>
                <w:webHidden/>
              </w:rPr>
              <w:t>26</w:t>
            </w:r>
            <w:r>
              <w:rPr>
                <w:noProof/>
                <w:webHidden/>
              </w:rPr>
              <w:fldChar w:fldCharType="end"/>
            </w:r>
          </w:hyperlink>
        </w:p>
        <w:p w14:paraId="7EA5725D" w14:textId="7B927841" w:rsidR="00045A3E" w:rsidRDefault="00045A3E">
          <w:pPr>
            <w:pStyle w:val="Sisluet2"/>
            <w:tabs>
              <w:tab w:val="right" w:leader="dot" w:pos="9016"/>
            </w:tabs>
            <w:rPr>
              <w:rFonts w:eastAsiaTheme="minorEastAsia"/>
              <w:noProof/>
              <w:kern w:val="2"/>
              <w:lang w:eastAsia="fi-FI"/>
              <w14:ligatures w14:val="standardContextual"/>
            </w:rPr>
          </w:pPr>
          <w:hyperlink w:anchor="_Toc208217906" w:history="1">
            <w:r w:rsidRPr="00D256CB">
              <w:rPr>
                <w:rStyle w:val="Hyperlinkki"/>
                <w:noProof/>
              </w:rPr>
              <w:t>5.3 Säännöllisesti kerättävän ja muun palautteen huomioiminen</w:t>
            </w:r>
            <w:r>
              <w:rPr>
                <w:noProof/>
                <w:webHidden/>
              </w:rPr>
              <w:tab/>
            </w:r>
            <w:r>
              <w:rPr>
                <w:noProof/>
                <w:webHidden/>
              </w:rPr>
              <w:fldChar w:fldCharType="begin"/>
            </w:r>
            <w:r>
              <w:rPr>
                <w:noProof/>
                <w:webHidden/>
              </w:rPr>
              <w:instrText xml:space="preserve"> PAGEREF _Toc208217906 \h </w:instrText>
            </w:r>
            <w:r>
              <w:rPr>
                <w:noProof/>
                <w:webHidden/>
              </w:rPr>
            </w:r>
            <w:r>
              <w:rPr>
                <w:noProof/>
                <w:webHidden/>
              </w:rPr>
              <w:fldChar w:fldCharType="separate"/>
            </w:r>
            <w:r w:rsidR="002C5F34">
              <w:rPr>
                <w:noProof/>
                <w:webHidden/>
              </w:rPr>
              <w:t>26</w:t>
            </w:r>
            <w:r>
              <w:rPr>
                <w:noProof/>
                <w:webHidden/>
              </w:rPr>
              <w:fldChar w:fldCharType="end"/>
            </w:r>
          </w:hyperlink>
        </w:p>
        <w:p w14:paraId="2C2168E6" w14:textId="5E5DC13C" w:rsidR="00045A3E" w:rsidRDefault="00045A3E">
          <w:pPr>
            <w:pStyle w:val="Sisluet1"/>
            <w:tabs>
              <w:tab w:val="right" w:leader="dot" w:pos="9016"/>
            </w:tabs>
            <w:rPr>
              <w:rFonts w:eastAsiaTheme="minorEastAsia"/>
              <w:noProof/>
              <w:kern w:val="2"/>
              <w:lang w:eastAsia="fi-FI"/>
              <w14:ligatures w14:val="standardContextual"/>
            </w:rPr>
          </w:pPr>
          <w:hyperlink w:anchor="_Toc208217907" w:history="1">
            <w:r w:rsidRPr="00D256CB">
              <w:rPr>
                <w:rStyle w:val="Hyperlinkki"/>
                <w:noProof/>
              </w:rPr>
              <w:t>6. Omavalvonnan riskienhallinta</w:t>
            </w:r>
            <w:r>
              <w:rPr>
                <w:noProof/>
                <w:webHidden/>
              </w:rPr>
              <w:tab/>
            </w:r>
            <w:r>
              <w:rPr>
                <w:noProof/>
                <w:webHidden/>
              </w:rPr>
              <w:fldChar w:fldCharType="begin"/>
            </w:r>
            <w:r>
              <w:rPr>
                <w:noProof/>
                <w:webHidden/>
              </w:rPr>
              <w:instrText xml:space="preserve"> PAGEREF _Toc208217907 \h </w:instrText>
            </w:r>
            <w:r>
              <w:rPr>
                <w:noProof/>
                <w:webHidden/>
              </w:rPr>
            </w:r>
            <w:r>
              <w:rPr>
                <w:noProof/>
                <w:webHidden/>
              </w:rPr>
              <w:fldChar w:fldCharType="separate"/>
            </w:r>
            <w:r w:rsidR="002C5F34">
              <w:rPr>
                <w:noProof/>
                <w:webHidden/>
              </w:rPr>
              <w:t>26</w:t>
            </w:r>
            <w:r>
              <w:rPr>
                <w:noProof/>
                <w:webHidden/>
              </w:rPr>
              <w:fldChar w:fldCharType="end"/>
            </w:r>
          </w:hyperlink>
        </w:p>
        <w:p w14:paraId="18C21700" w14:textId="6F901538" w:rsidR="00045A3E" w:rsidRDefault="00045A3E">
          <w:pPr>
            <w:pStyle w:val="Sisluet2"/>
            <w:tabs>
              <w:tab w:val="right" w:leader="dot" w:pos="9016"/>
            </w:tabs>
            <w:rPr>
              <w:rFonts w:eastAsiaTheme="minorEastAsia"/>
              <w:noProof/>
              <w:kern w:val="2"/>
              <w:lang w:eastAsia="fi-FI"/>
              <w14:ligatures w14:val="standardContextual"/>
            </w:rPr>
          </w:pPr>
          <w:hyperlink w:anchor="_Toc208217908" w:history="1">
            <w:r w:rsidRPr="00D256CB">
              <w:rPr>
                <w:rStyle w:val="Hyperlinkki"/>
                <w:noProof/>
              </w:rPr>
              <w:t>6.1 Palveluyksikön riskienhallinnan vastuut, riskien tunnistaminen ja arvioiminen</w:t>
            </w:r>
            <w:r>
              <w:rPr>
                <w:noProof/>
                <w:webHidden/>
              </w:rPr>
              <w:tab/>
            </w:r>
            <w:r>
              <w:rPr>
                <w:noProof/>
                <w:webHidden/>
              </w:rPr>
              <w:fldChar w:fldCharType="begin"/>
            </w:r>
            <w:r>
              <w:rPr>
                <w:noProof/>
                <w:webHidden/>
              </w:rPr>
              <w:instrText xml:space="preserve"> PAGEREF _Toc208217908 \h </w:instrText>
            </w:r>
            <w:r>
              <w:rPr>
                <w:noProof/>
                <w:webHidden/>
              </w:rPr>
            </w:r>
            <w:r>
              <w:rPr>
                <w:noProof/>
                <w:webHidden/>
              </w:rPr>
              <w:fldChar w:fldCharType="separate"/>
            </w:r>
            <w:r w:rsidR="002C5F34">
              <w:rPr>
                <w:noProof/>
                <w:webHidden/>
              </w:rPr>
              <w:t>26</w:t>
            </w:r>
            <w:r>
              <w:rPr>
                <w:noProof/>
                <w:webHidden/>
              </w:rPr>
              <w:fldChar w:fldCharType="end"/>
            </w:r>
          </w:hyperlink>
        </w:p>
        <w:p w14:paraId="68F90D80" w14:textId="0367FDBC" w:rsidR="00045A3E" w:rsidRDefault="00045A3E">
          <w:pPr>
            <w:pStyle w:val="Sisluet2"/>
            <w:tabs>
              <w:tab w:val="right" w:leader="dot" w:pos="9016"/>
            </w:tabs>
            <w:rPr>
              <w:rFonts w:eastAsiaTheme="minorEastAsia"/>
              <w:noProof/>
              <w:kern w:val="2"/>
              <w:lang w:eastAsia="fi-FI"/>
              <w14:ligatures w14:val="standardContextual"/>
            </w:rPr>
          </w:pPr>
          <w:hyperlink w:anchor="_Toc208217909" w:history="1">
            <w:r w:rsidRPr="00D256CB">
              <w:rPr>
                <w:rStyle w:val="Hyperlinkki"/>
                <w:noProof/>
              </w:rPr>
              <w:t>6.2 Riskienhallinnan keinot ja toiminnassa ilmenevien epäkohtien ja puutteiden käsittely</w:t>
            </w:r>
            <w:r>
              <w:rPr>
                <w:noProof/>
                <w:webHidden/>
              </w:rPr>
              <w:tab/>
            </w:r>
            <w:r>
              <w:rPr>
                <w:noProof/>
                <w:webHidden/>
              </w:rPr>
              <w:fldChar w:fldCharType="begin"/>
            </w:r>
            <w:r>
              <w:rPr>
                <w:noProof/>
                <w:webHidden/>
              </w:rPr>
              <w:instrText xml:space="preserve"> PAGEREF _Toc208217909 \h </w:instrText>
            </w:r>
            <w:r>
              <w:rPr>
                <w:noProof/>
                <w:webHidden/>
              </w:rPr>
            </w:r>
            <w:r>
              <w:rPr>
                <w:noProof/>
                <w:webHidden/>
              </w:rPr>
              <w:fldChar w:fldCharType="separate"/>
            </w:r>
            <w:r w:rsidR="002C5F34">
              <w:rPr>
                <w:noProof/>
                <w:webHidden/>
              </w:rPr>
              <w:t>27</w:t>
            </w:r>
            <w:r>
              <w:rPr>
                <w:noProof/>
                <w:webHidden/>
              </w:rPr>
              <w:fldChar w:fldCharType="end"/>
            </w:r>
          </w:hyperlink>
        </w:p>
        <w:p w14:paraId="3587D1AD" w14:textId="77D3A2CD" w:rsidR="00045A3E" w:rsidRDefault="00045A3E">
          <w:pPr>
            <w:pStyle w:val="Sisluet2"/>
            <w:tabs>
              <w:tab w:val="right" w:leader="dot" w:pos="9016"/>
            </w:tabs>
            <w:rPr>
              <w:rFonts w:eastAsiaTheme="minorEastAsia"/>
              <w:noProof/>
              <w:kern w:val="2"/>
              <w:lang w:eastAsia="fi-FI"/>
              <w14:ligatures w14:val="standardContextual"/>
            </w:rPr>
          </w:pPr>
          <w:hyperlink w:anchor="_Toc208217910" w:history="1">
            <w:r w:rsidRPr="00D256CB">
              <w:rPr>
                <w:rStyle w:val="Hyperlinkki"/>
                <w:noProof/>
              </w:rPr>
              <w:t>6.4 Vakava vaaratapahtuma</w:t>
            </w:r>
            <w:r>
              <w:rPr>
                <w:noProof/>
                <w:webHidden/>
              </w:rPr>
              <w:tab/>
            </w:r>
            <w:r>
              <w:rPr>
                <w:noProof/>
                <w:webHidden/>
              </w:rPr>
              <w:fldChar w:fldCharType="begin"/>
            </w:r>
            <w:r>
              <w:rPr>
                <w:noProof/>
                <w:webHidden/>
              </w:rPr>
              <w:instrText xml:space="preserve"> PAGEREF _Toc208217910 \h </w:instrText>
            </w:r>
            <w:r>
              <w:rPr>
                <w:noProof/>
                <w:webHidden/>
              </w:rPr>
            </w:r>
            <w:r>
              <w:rPr>
                <w:noProof/>
                <w:webHidden/>
              </w:rPr>
              <w:fldChar w:fldCharType="separate"/>
            </w:r>
            <w:r w:rsidR="002C5F34">
              <w:rPr>
                <w:noProof/>
                <w:webHidden/>
              </w:rPr>
              <w:t>30</w:t>
            </w:r>
            <w:r>
              <w:rPr>
                <w:noProof/>
                <w:webHidden/>
              </w:rPr>
              <w:fldChar w:fldCharType="end"/>
            </w:r>
          </w:hyperlink>
        </w:p>
        <w:p w14:paraId="36839C16" w14:textId="62CE366A" w:rsidR="00045A3E" w:rsidRDefault="00045A3E">
          <w:pPr>
            <w:pStyle w:val="Sisluet2"/>
            <w:tabs>
              <w:tab w:val="right" w:leader="dot" w:pos="9016"/>
            </w:tabs>
            <w:rPr>
              <w:rFonts w:eastAsiaTheme="minorEastAsia"/>
              <w:noProof/>
              <w:kern w:val="2"/>
              <w:lang w:eastAsia="fi-FI"/>
              <w14:ligatures w14:val="standardContextual"/>
            </w:rPr>
          </w:pPr>
          <w:hyperlink w:anchor="_Toc208217911" w:history="1">
            <w:r w:rsidRPr="00D256CB">
              <w:rPr>
                <w:rStyle w:val="Hyperlinkki"/>
                <w:noProof/>
              </w:rPr>
              <w:t>6.5 Valmius- ja jatkuvuudenhallinta</w:t>
            </w:r>
            <w:r>
              <w:rPr>
                <w:noProof/>
                <w:webHidden/>
              </w:rPr>
              <w:tab/>
            </w:r>
            <w:r>
              <w:rPr>
                <w:noProof/>
                <w:webHidden/>
              </w:rPr>
              <w:fldChar w:fldCharType="begin"/>
            </w:r>
            <w:r>
              <w:rPr>
                <w:noProof/>
                <w:webHidden/>
              </w:rPr>
              <w:instrText xml:space="preserve"> PAGEREF _Toc208217911 \h </w:instrText>
            </w:r>
            <w:r>
              <w:rPr>
                <w:noProof/>
                <w:webHidden/>
              </w:rPr>
            </w:r>
            <w:r>
              <w:rPr>
                <w:noProof/>
                <w:webHidden/>
              </w:rPr>
              <w:fldChar w:fldCharType="separate"/>
            </w:r>
            <w:r w:rsidR="002C5F34">
              <w:rPr>
                <w:noProof/>
                <w:webHidden/>
              </w:rPr>
              <w:t>32</w:t>
            </w:r>
            <w:r>
              <w:rPr>
                <w:noProof/>
                <w:webHidden/>
              </w:rPr>
              <w:fldChar w:fldCharType="end"/>
            </w:r>
          </w:hyperlink>
        </w:p>
        <w:p w14:paraId="7207C158" w14:textId="73C71BAB" w:rsidR="00045A3E" w:rsidRDefault="00045A3E">
          <w:pPr>
            <w:pStyle w:val="Sisluet1"/>
            <w:tabs>
              <w:tab w:val="right" w:leader="dot" w:pos="9016"/>
            </w:tabs>
            <w:rPr>
              <w:rFonts w:eastAsiaTheme="minorEastAsia"/>
              <w:noProof/>
              <w:kern w:val="2"/>
              <w:lang w:eastAsia="fi-FI"/>
              <w14:ligatures w14:val="standardContextual"/>
            </w:rPr>
          </w:pPr>
          <w:hyperlink w:anchor="_Toc208217912" w:history="1">
            <w:r w:rsidRPr="00D256CB">
              <w:rPr>
                <w:rStyle w:val="Hyperlinkki"/>
                <w:noProof/>
              </w:rPr>
              <w:t>7. Omavalvontasuunnitelman toimeenpano, julkaiseminen ja päivittäminen</w:t>
            </w:r>
            <w:r>
              <w:rPr>
                <w:noProof/>
                <w:webHidden/>
              </w:rPr>
              <w:tab/>
            </w:r>
            <w:r>
              <w:rPr>
                <w:noProof/>
                <w:webHidden/>
              </w:rPr>
              <w:fldChar w:fldCharType="begin"/>
            </w:r>
            <w:r>
              <w:rPr>
                <w:noProof/>
                <w:webHidden/>
              </w:rPr>
              <w:instrText xml:space="preserve"> PAGEREF _Toc208217912 \h </w:instrText>
            </w:r>
            <w:r>
              <w:rPr>
                <w:noProof/>
                <w:webHidden/>
              </w:rPr>
            </w:r>
            <w:r>
              <w:rPr>
                <w:noProof/>
                <w:webHidden/>
              </w:rPr>
              <w:fldChar w:fldCharType="separate"/>
            </w:r>
            <w:r w:rsidR="002C5F34">
              <w:rPr>
                <w:noProof/>
                <w:webHidden/>
              </w:rPr>
              <w:t>33</w:t>
            </w:r>
            <w:r>
              <w:rPr>
                <w:noProof/>
                <w:webHidden/>
              </w:rPr>
              <w:fldChar w:fldCharType="end"/>
            </w:r>
          </w:hyperlink>
        </w:p>
        <w:p w14:paraId="2E914681" w14:textId="15CDB0CC" w:rsidR="00045A3E" w:rsidRDefault="00045A3E">
          <w:pPr>
            <w:pStyle w:val="Sisluet2"/>
            <w:tabs>
              <w:tab w:val="right" w:leader="dot" w:pos="9016"/>
            </w:tabs>
            <w:rPr>
              <w:rFonts w:eastAsiaTheme="minorEastAsia"/>
              <w:noProof/>
              <w:kern w:val="2"/>
              <w:lang w:eastAsia="fi-FI"/>
              <w14:ligatures w14:val="standardContextual"/>
            </w:rPr>
          </w:pPr>
          <w:hyperlink w:anchor="_Toc208217913" w:history="1">
            <w:r w:rsidRPr="00D256CB">
              <w:rPr>
                <w:rStyle w:val="Hyperlinkki"/>
                <w:noProof/>
              </w:rPr>
              <w:t>7.1 Toimeenpano</w:t>
            </w:r>
            <w:r>
              <w:rPr>
                <w:noProof/>
                <w:webHidden/>
              </w:rPr>
              <w:tab/>
            </w:r>
            <w:r>
              <w:rPr>
                <w:noProof/>
                <w:webHidden/>
              </w:rPr>
              <w:fldChar w:fldCharType="begin"/>
            </w:r>
            <w:r>
              <w:rPr>
                <w:noProof/>
                <w:webHidden/>
              </w:rPr>
              <w:instrText xml:space="preserve"> PAGEREF _Toc208217913 \h </w:instrText>
            </w:r>
            <w:r>
              <w:rPr>
                <w:noProof/>
                <w:webHidden/>
              </w:rPr>
            </w:r>
            <w:r>
              <w:rPr>
                <w:noProof/>
                <w:webHidden/>
              </w:rPr>
              <w:fldChar w:fldCharType="separate"/>
            </w:r>
            <w:r w:rsidR="002C5F34">
              <w:rPr>
                <w:noProof/>
                <w:webHidden/>
              </w:rPr>
              <w:t>33</w:t>
            </w:r>
            <w:r>
              <w:rPr>
                <w:noProof/>
                <w:webHidden/>
              </w:rPr>
              <w:fldChar w:fldCharType="end"/>
            </w:r>
          </w:hyperlink>
        </w:p>
        <w:p w14:paraId="164A8E52" w14:textId="33973922" w:rsidR="00045A3E" w:rsidRDefault="00045A3E">
          <w:pPr>
            <w:pStyle w:val="Sisluet2"/>
            <w:tabs>
              <w:tab w:val="right" w:leader="dot" w:pos="9016"/>
            </w:tabs>
            <w:rPr>
              <w:rFonts w:eastAsiaTheme="minorEastAsia"/>
              <w:noProof/>
              <w:kern w:val="2"/>
              <w:lang w:eastAsia="fi-FI"/>
              <w14:ligatures w14:val="standardContextual"/>
            </w:rPr>
          </w:pPr>
          <w:hyperlink w:anchor="_Toc208217914" w:history="1">
            <w:r w:rsidRPr="00D256CB">
              <w:rPr>
                <w:rStyle w:val="Hyperlinkki"/>
                <w:noProof/>
              </w:rPr>
              <w:t>7.2 Julkaiseminen, päivittäminen ja seuranta</w:t>
            </w:r>
            <w:r>
              <w:rPr>
                <w:noProof/>
                <w:webHidden/>
              </w:rPr>
              <w:tab/>
            </w:r>
            <w:r>
              <w:rPr>
                <w:noProof/>
                <w:webHidden/>
              </w:rPr>
              <w:fldChar w:fldCharType="begin"/>
            </w:r>
            <w:r>
              <w:rPr>
                <w:noProof/>
                <w:webHidden/>
              </w:rPr>
              <w:instrText xml:space="preserve"> PAGEREF _Toc208217914 \h </w:instrText>
            </w:r>
            <w:r>
              <w:rPr>
                <w:noProof/>
                <w:webHidden/>
              </w:rPr>
            </w:r>
            <w:r>
              <w:rPr>
                <w:noProof/>
                <w:webHidden/>
              </w:rPr>
              <w:fldChar w:fldCharType="separate"/>
            </w:r>
            <w:r w:rsidR="002C5F34">
              <w:rPr>
                <w:noProof/>
                <w:webHidden/>
              </w:rPr>
              <w:t>34</w:t>
            </w:r>
            <w:r>
              <w:rPr>
                <w:noProof/>
                <w:webHidden/>
              </w:rPr>
              <w:fldChar w:fldCharType="end"/>
            </w:r>
          </w:hyperlink>
        </w:p>
        <w:p w14:paraId="1C178A23" w14:textId="45428FE5" w:rsidR="4BC0DD6E" w:rsidRDefault="5701EDDC" w:rsidP="4BC0DD6E">
          <w:pPr>
            <w:pStyle w:val="Sisluet2"/>
            <w:tabs>
              <w:tab w:val="right" w:leader="dot" w:pos="9015"/>
            </w:tabs>
            <w:rPr>
              <w:rStyle w:val="Hyperlinkki"/>
            </w:rPr>
          </w:pPr>
          <w:r>
            <w:fldChar w:fldCharType="end"/>
          </w:r>
        </w:p>
      </w:sdtContent>
    </w:sdt>
    <w:p w14:paraId="0837689B" w14:textId="49D7AD4E" w:rsidR="0F4960DA" w:rsidRDefault="0F4960DA" w:rsidP="0F4960DA">
      <w:pPr>
        <w:pStyle w:val="Sisluet2"/>
        <w:tabs>
          <w:tab w:val="right" w:leader="dot" w:pos="9015"/>
        </w:tabs>
        <w:rPr>
          <w:rStyle w:val="Hyperlinkki"/>
        </w:rPr>
      </w:pPr>
    </w:p>
    <w:p w14:paraId="6ACFF408" w14:textId="56431E10" w:rsidR="0F4960DA" w:rsidRDefault="0F4960DA"/>
    <w:p w14:paraId="0EC7E58D" w14:textId="3EE64471" w:rsidR="0F4960DA" w:rsidRDefault="0F4960DA" w:rsidP="0F4960DA"/>
    <w:p w14:paraId="4BF089E4" w14:textId="4F40BCD0" w:rsidR="4BC0DD6E" w:rsidRDefault="4BC0DD6E"/>
    <w:p w14:paraId="0BECD482" w14:textId="4B9DAB5B" w:rsidR="4BC0DD6E" w:rsidRDefault="4BC0DD6E"/>
    <w:p w14:paraId="321ED703" w14:textId="75578936" w:rsidR="4BC0DD6E" w:rsidRDefault="4BC0DD6E"/>
    <w:p w14:paraId="50F00D4F" w14:textId="5A4D623E" w:rsidR="00090601" w:rsidRDefault="7F327CC7" w:rsidP="0F4960DA">
      <w:pPr>
        <w:pStyle w:val="Otsikko1"/>
      </w:pPr>
      <w:bookmarkStart w:id="0" w:name="_Toc208217890"/>
      <w:r>
        <w:t>1.</w:t>
      </w:r>
      <w:r w:rsidR="02850456">
        <w:t xml:space="preserve"> </w:t>
      </w:r>
      <w:r w:rsidR="0FBF430A">
        <w:t>Palveluntuottajaa, palveluyksikköä ja toimintaa koskevat tiedot</w:t>
      </w:r>
      <w:bookmarkEnd w:id="0"/>
      <w:r w:rsidR="0FBF430A">
        <w:t xml:space="preserve"> </w:t>
      </w:r>
    </w:p>
    <w:p w14:paraId="29351921" w14:textId="6001DB72" w:rsidR="0F4960DA" w:rsidRDefault="0F4960DA" w:rsidP="0F4960DA"/>
    <w:p w14:paraId="4E651ADE" w14:textId="332EB6FE" w:rsidR="71F180A0" w:rsidRDefault="0FBF430A" w:rsidP="0044618B">
      <w:pPr>
        <w:pStyle w:val="Otsikko2"/>
        <w:numPr>
          <w:ilvl w:val="1"/>
          <w:numId w:val="3"/>
        </w:numPr>
      </w:pPr>
      <w:bookmarkStart w:id="1" w:name="_Toc208217891"/>
      <w:r>
        <w:t>Palveluntuottajan perustiedot</w:t>
      </w:r>
      <w:bookmarkEnd w:id="1"/>
      <w:r>
        <w:t xml:space="preserve"> </w:t>
      </w:r>
    </w:p>
    <w:p w14:paraId="44FCD972" w14:textId="77777777" w:rsidR="004172D5" w:rsidRPr="004172D5" w:rsidRDefault="004172D5" w:rsidP="004172D5"/>
    <w:p w14:paraId="75CE62C0" w14:textId="02B5A3CA" w:rsidR="00090601" w:rsidRDefault="3095CC76"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Perhekoti Arki Oy </w:t>
      </w:r>
    </w:p>
    <w:p w14:paraId="5B79C0CC" w14:textId="65613A25" w:rsidR="00090601" w:rsidRDefault="1EF2F54A"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Virastotie 10, 23100 Mynämäki </w:t>
      </w:r>
    </w:p>
    <w:p w14:paraId="6E7D6CD4" w14:textId="07A8BBC9" w:rsidR="00090601" w:rsidRDefault="3095CC76"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Y-tunnus: </w:t>
      </w:r>
      <w:proofErr w:type="gramStart"/>
      <w:r w:rsidR="004833CC" w:rsidRPr="004833CC">
        <w:rPr>
          <w:rFonts w:ascii="Aptos" w:eastAsia="Aptos" w:hAnsi="Aptos" w:cs="Aptos"/>
        </w:rPr>
        <w:t>2937565-8</w:t>
      </w:r>
      <w:proofErr w:type="gramEnd"/>
    </w:p>
    <w:p w14:paraId="7211CCBB" w14:textId="5661F2DB" w:rsidR="3095CC76" w:rsidRDefault="3095CC76"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Tapani Patron </w:t>
      </w:r>
    </w:p>
    <w:p w14:paraId="59712887" w14:textId="06525E08" w:rsidR="3095CC76" w:rsidRDefault="3456E794"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P</w:t>
      </w:r>
      <w:r w:rsidR="3095CC76" w:rsidRPr="0F4960DA">
        <w:rPr>
          <w:rFonts w:ascii="Aptos" w:eastAsia="Aptos" w:hAnsi="Aptos" w:cs="Aptos"/>
        </w:rPr>
        <w:t xml:space="preserve">uh. </w:t>
      </w:r>
      <w:r w:rsidR="00D86D75">
        <w:rPr>
          <w:rFonts w:ascii="Aptos" w:eastAsia="Aptos" w:hAnsi="Aptos" w:cs="Aptos"/>
        </w:rPr>
        <w:t>045 8670909</w:t>
      </w:r>
    </w:p>
    <w:p w14:paraId="3A565B22" w14:textId="0DB8241C" w:rsidR="3095CC76" w:rsidRDefault="3095CC76"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Sähköposti tapani.patron@perhekotiarki.fi</w:t>
      </w:r>
    </w:p>
    <w:p w14:paraId="49256D63" w14:textId="6C929CA5" w:rsidR="71F180A0" w:rsidRDefault="71F180A0" w:rsidP="71F180A0">
      <w:pPr>
        <w:rPr>
          <w:rFonts w:ascii="Aptos" w:eastAsia="Aptos" w:hAnsi="Aptos" w:cs="Aptos"/>
        </w:rPr>
      </w:pPr>
    </w:p>
    <w:p w14:paraId="3E1CB65F" w14:textId="431BD74F" w:rsidR="00090601" w:rsidRDefault="0FBF430A" w:rsidP="0044618B">
      <w:pPr>
        <w:pStyle w:val="Luettelokappale"/>
        <w:numPr>
          <w:ilvl w:val="1"/>
          <w:numId w:val="3"/>
        </w:numPr>
        <w:rPr>
          <w:rStyle w:val="111Char"/>
        </w:rPr>
      </w:pPr>
      <w:bookmarkStart w:id="2" w:name="_Toc208217892"/>
      <w:r w:rsidRPr="79120DE2">
        <w:rPr>
          <w:rStyle w:val="Otsikko2Char"/>
        </w:rPr>
        <w:t>Palveluyksikön</w:t>
      </w:r>
      <w:bookmarkEnd w:id="2"/>
      <w:r w:rsidRPr="79120DE2">
        <w:rPr>
          <w:rStyle w:val="Otsikko2Char"/>
        </w:rPr>
        <w:t xml:space="preserve"> </w:t>
      </w:r>
      <w:r w:rsidRPr="79120DE2">
        <w:rPr>
          <w:rStyle w:val="111Char"/>
        </w:rPr>
        <w:t>perustiedot</w:t>
      </w:r>
    </w:p>
    <w:p w14:paraId="118F577B" w14:textId="77777777" w:rsidR="00D86D75" w:rsidRDefault="00D86D75" w:rsidP="00D86D75">
      <w:pPr>
        <w:pStyle w:val="Luettelokappale"/>
        <w:ind w:left="372"/>
      </w:pPr>
    </w:p>
    <w:p w14:paraId="0C5F3B53" w14:textId="47E9431D" w:rsidR="00090601" w:rsidRDefault="00AA7524"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Pr>
          <w:rFonts w:ascii="Aptos" w:eastAsia="Aptos" w:hAnsi="Aptos" w:cs="Aptos"/>
        </w:rPr>
        <w:t>Perhe</w:t>
      </w:r>
      <w:r w:rsidR="09298C5B" w:rsidRPr="0F4960DA">
        <w:rPr>
          <w:rFonts w:ascii="Aptos" w:eastAsia="Aptos" w:hAnsi="Aptos" w:cs="Aptos"/>
        </w:rPr>
        <w:t>koti Aurora</w:t>
      </w:r>
    </w:p>
    <w:p w14:paraId="5AC17CB6" w14:textId="1A6288D7" w:rsidR="578EEE4B" w:rsidRDefault="578EEE4B"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Virastotie 8, 23100 Mynämäki </w:t>
      </w:r>
    </w:p>
    <w:p w14:paraId="6710B228" w14:textId="2BCD09E2" w:rsidR="578EEE4B" w:rsidRDefault="578EEE4B"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puh. 045 78779944 </w:t>
      </w:r>
    </w:p>
    <w:p w14:paraId="11BB1758" w14:textId="00C7554D" w:rsidR="578EEE4B" w:rsidRDefault="578EEE4B"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Sähköposti: </w:t>
      </w:r>
      <w:hyperlink r:id="rId7" w:history="1">
        <w:r w:rsidR="00372A70" w:rsidRPr="00FE5FC1">
          <w:rPr>
            <w:rStyle w:val="Hyperlinkki"/>
            <w:rFonts w:ascii="Aptos" w:eastAsia="Aptos" w:hAnsi="Aptos" w:cs="Aptos"/>
          </w:rPr>
          <w:t>aurora@perhekotiarki.fi</w:t>
        </w:r>
      </w:hyperlink>
    </w:p>
    <w:p w14:paraId="512E3EAB" w14:textId="58309D94" w:rsidR="578EEE4B" w:rsidRDefault="578EEE4B"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Vastuuhenkilö: Ronja Patron </w:t>
      </w:r>
    </w:p>
    <w:p w14:paraId="41DEC5C7" w14:textId="23ABF560" w:rsidR="578EEE4B" w:rsidRDefault="71753D86"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P</w:t>
      </w:r>
      <w:r w:rsidR="578EEE4B" w:rsidRPr="0F4960DA">
        <w:rPr>
          <w:rFonts w:ascii="Aptos" w:eastAsia="Aptos" w:hAnsi="Aptos" w:cs="Aptos"/>
        </w:rPr>
        <w:t xml:space="preserve">uh. </w:t>
      </w:r>
      <w:r w:rsidR="042442F6" w:rsidRPr="0F4960DA">
        <w:rPr>
          <w:rFonts w:ascii="Aptos" w:eastAsia="Aptos" w:hAnsi="Aptos" w:cs="Aptos"/>
        </w:rPr>
        <w:t>045 78357573</w:t>
      </w:r>
    </w:p>
    <w:p w14:paraId="54D6EBA0" w14:textId="12171FA6" w:rsidR="085D86AB" w:rsidRDefault="085D86AB" w:rsidP="0F4960DA">
      <w:pPr>
        <w:pBdr>
          <w:top w:val="single" w:sz="4" w:space="4" w:color="000000"/>
          <w:left w:val="single" w:sz="4" w:space="4" w:color="000000"/>
          <w:bottom w:val="single" w:sz="4" w:space="4" w:color="000000"/>
          <w:right w:val="single" w:sz="4" w:space="4" w:color="000000"/>
        </w:pBdr>
        <w:rPr>
          <w:rFonts w:ascii="Aptos" w:eastAsia="Aptos" w:hAnsi="Aptos" w:cs="Aptos"/>
        </w:rPr>
      </w:pPr>
      <w:r w:rsidRPr="0F4960DA">
        <w:rPr>
          <w:rFonts w:ascii="Aptos" w:eastAsia="Aptos" w:hAnsi="Aptos" w:cs="Aptos"/>
        </w:rPr>
        <w:t xml:space="preserve">Sähköposti </w:t>
      </w:r>
      <w:hyperlink r:id="rId8" w:history="1">
        <w:r w:rsidR="00372A70" w:rsidRPr="00FE5FC1">
          <w:rPr>
            <w:rStyle w:val="Hyperlinkki"/>
            <w:rFonts w:ascii="Aptos" w:eastAsia="Aptos" w:hAnsi="Aptos" w:cs="Aptos"/>
          </w:rPr>
          <w:t>ronja.patron@perhekotiarki.fi</w:t>
        </w:r>
      </w:hyperlink>
      <w:r w:rsidRPr="0F4960DA">
        <w:rPr>
          <w:rFonts w:ascii="Aptos" w:eastAsia="Aptos" w:hAnsi="Aptos" w:cs="Aptos"/>
        </w:rPr>
        <w:t xml:space="preserve"> </w:t>
      </w:r>
    </w:p>
    <w:p w14:paraId="20E4781F" w14:textId="2483F8D9" w:rsidR="0F4960DA" w:rsidRDefault="0F4960DA" w:rsidP="0F4960DA">
      <w:pPr>
        <w:rPr>
          <w:rFonts w:ascii="Aptos" w:eastAsia="Aptos" w:hAnsi="Aptos" w:cs="Aptos"/>
        </w:rPr>
      </w:pPr>
    </w:p>
    <w:p w14:paraId="785F7C42" w14:textId="2BD2DBE7" w:rsidR="00090601" w:rsidRDefault="7A31BFAC" w:rsidP="0F4960DA">
      <w:pPr>
        <w:pStyle w:val="Otsikko2"/>
      </w:pPr>
      <w:bookmarkStart w:id="3" w:name="_Toc208217893"/>
      <w:r>
        <w:t>1</w:t>
      </w:r>
      <w:r w:rsidR="0FBF430A">
        <w:t>.3 Palvelut, toiminta-ajatus ja toimintaperiaatteet</w:t>
      </w:r>
      <w:bookmarkEnd w:id="3"/>
      <w:r w:rsidR="0FBF430A">
        <w:t xml:space="preserve"> </w:t>
      </w:r>
    </w:p>
    <w:p w14:paraId="00F64A25" w14:textId="759E121B" w:rsidR="006061B7" w:rsidRDefault="00CB69DE" w:rsidP="016A4863">
      <w:pPr>
        <w:spacing w:line="259" w:lineRule="auto"/>
        <w:rPr>
          <w:rFonts w:eastAsia="Arial" w:cs="Arial"/>
          <w:color w:val="000000" w:themeColor="text1"/>
        </w:rPr>
      </w:pPr>
      <w:r w:rsidRPr="4DFCCE74">
        <w:rPr>
          <w:rFonts w:eastAsia="Arial" w:cs="Arial"/>
          <w:color w:val="000000" w:themeColor="text1"/>
        </w:rPr>
        <w:lastRenderedPageBreak/>
        <w:t>Perhe</w:t>
      </w:r>
      <w:r w:rsidR="4BF985C2" w:rsidRPr="4DFCCE74">
        <w:rPr>
          <w:rFonts w:eastAsia="Arial" w:cs="Arial"/>
          <w:color w:val="000000" w:themeColor="text1"/>
        </w:rPr>
        <w:t xml:space="preserve">koti </w:t>
      </w:r>
      <w:r w:rsidR="7EE58EFC" w:rsidRPr="4DFCCE74">
        <w:rPr>
          <w:rFonts w:eastAsia="Arial" w:cs="Arial"/>
          <w:color w:val="000000" w:themeColor="text1"/>
        </w:rPr>
        <w:t xml:space="preserve">Aurorassa </w:t>
      </w:r>
      <w:r w:rsidR="4BF985C2" w:rsidRPr="4DFCCE74">
        <w:rPr>
          <w:rFonts w:eastAsia="Arial" w:cs="Arial"/>
          <w:color w:val="000000" w:themeColor="text1"/>
        </w:rPr>
        <w:t>hoidetaan</w:t>
      </w:r>
      <w:r w:rsidR="17DB8FA0" w:rsidRPr="4DFCCE74">
        <w:rPr>
          <w:rFonts w:eastAsia="Arial" w:cs="Arial"/>
          <w:color w:val="000000" w:themeColor="text1"/>
        </w:rPr>
        <w:t xml:space="preserve"> ja kasvatetaan</w:t>
      </w:r>
      <w:r w:rsidR="4BF985C2" w:rsidRPr="4DFCCE74">
        <w:rPr>
          <w:rFonts w:eastAsia="Arial" w:cs="Arial"/>
          <w:color w:val="000000" w:themeColor="text1"/>
        </w:rPr>
        <w:t xml:space="preserve"> hyvinvointialueiden huostaanottamia </w:t>
      </w:r>
      <w:r w:rsidR="547CBFDB" w:rsidRPr="4DFCCE74">
        <w:rPr>
          <w:rFonts w:eastAsia="Arial" w:cs="Arial"/>
          <w:color w:val="000000" w:themeColor="text1"/>
        </w:rPr>
        <w:t>4</w:t>
      </w:r>
      <w:r w:rsidR="6A159BFE" w:rsidRPr="4DFCCE74">
        <w:rPr>
          <w:rFonts w:eastAsia="Arial" w:cs="Arial"/>
          <w:color w:val="000000" w:themeColor="text1"/>
        </w:rPr>
        <w:t>–17-vuotiaita</w:t>
      </w:r>
      <w:r w:rsidR="4BF985C2" w:rsidRPr="4DFCCE74">
        <w:rPr>
          <w:rFonts w:eastAsia="Arial" w:cs="Arial"/>
          <w:color w:val="000000" w:themeColor="text1"/>
        </w:rPr>
        <w:t xml:space="preserve"> lapsia. Aurora on</w:t>
      </w:r>
      <w:r w:rsidR="59342F84" w:rsidRPr="4DFCCE74">
        <w:rPr>
          <w:rFonts w:eastAsia="Arial" w:cs="Arial"/>
          <w:color w:val="000000" w:themeColor="text1"/>
        </w:rPr>
        <w:t xml:space="preserve"> </w:t>
      </w:r>
      <w:r w:rsidR="00A0445F" w:rsidRPr="4DFCCE74">
        <w:rPr>
          <w:rFonts w:eastAsia="Arial" w:cs="Arial"/>
          <w:color w:val="000000" w:themeColor="text1"/>
        </w:rPr>
        <w:t>ammatillinen perhekoti</w:t>
      </w:r>
      <w:r w:rsidR="4BF985C2" w:rsidRPr="4DFCCE74">
        <w:rPr>
          <w:rFonts w:eastAsia="Arial" w:cs="Arial"/>
          <w:color w:val="000000" w:themeColor="text1"/>
        </w:rPr>
        <w:t xml:space="preserve">, jossa on tilaa </w:t>
      </w:r>
      <w:r w:rsidR="00A0445F" w:rsidRPr="4DFCCE74">
        <w:rPr>
          <w:rFonts w:eastAsia="Arial" w:cs="Arial"/>
          <w:color w:val="000000" w:themeColor="text1"/>
        </w:rPr>
        <w:t xml:space="preserve">viidelle </w:t>
      </w:r>
      <w:r w:rsidR="4BF985C2" w:rsidRPr="4DFCCE74">
        <w:rPr>
          <w:rFonts w:eastAsia="Arial" w:cs="Arial"/>
          <w:color w:val="000000" w:themeColor="text1"/>
        </w:rPr>
        <w:t>lapselle</w:t>
      </w:r>
      <w:r w:rsidR="53E9280F" w:rsidRPr="4DFCCE74">
        <w:rPr>
          <w:rFonts w:eastAsia="Arial" w:cs="Arial"/>
          <w:color w:val="000000" w:themeColor="text1"/>
        </w:rPr>
        <w:t xml:space="preserve"> </w:t>
      </w:r>
      <w:r w:rsidR="5695BDCF" w:rsidRPr="4DFCCE74">
        <w:rPr>
          <w:rFonts w:eastAsia="Arial" w:cs="Arial"/>
          <w:color w:val="000000" w:themeColor="text1"/>
        </w:rPr>
        <w:t>ja Aurora</w:t>
      </w:r>
      <w:r w:rsidR="4135C46D" w:rsidRPr="4DFCCE74">
        <w:rPr>
          <w:rFonts w:eastAsia="Arial" w:cs="Arial"/>
          <w:color w:val="000000" w:themeColor="text1"/>
        </w:rPr>
        <w:t xml:space="preserve"> toimii Varsinais-Suomen hyvinvointialueella.</w:t>
      </w:r>
      <w:r w:rsidR="006061B7" w:rsidRPr="4DFCCE74">
        <w:rPr>
          <w:rFonts w:eastAsia="Arial" w:cs="Arial"/>
          <w:color w:val="000000" w:themeColor="text1"/>
        </w:rPr>
        <w:t xml:space="preserve"> </w:t>
      </w:r>
    </w:p>
    <w:p w14:paraId="0A3183EE" w14:textId="0E9CD187" w:rsidR="00090601" w:rsidRPr="00C73AF4" w:rsidRDefault="4BF985C2" w:rsidP="016A4863">
      <w:pPr>
        <w:spacing w:line="259" w:lineRule="auto"/>
        <w:rPr>
          <w:rFonts w:eastAsia="Arial" w:cs="Arial"/>
          <w:color w:val="000000" w:themeColor="text1"/>
        </w:rPr>
      </w:pPr>
      <w:r w:rsidRPr="00CDE38F">
        <w:rPr>
          <w:rFonts w:eastAsia="Arial" w:cs="Arial"/>
          <w:color w:val="000000" w:themeColor="text1"/>
        </w:rPr>
        <w:t>Toiminta-ajatuksena on tarjota turvallinen ja huolehtiva ympäristö lapsille, jotka tarvitsevat pitkäaikaista sijoitusta kodin ulkopuolella. Tavoitteena on edistää lasten hyvinvointia, kasvua ja kehitystä ja toiminnassa pyri</w:t>
      </w:r>
      <w:r w:rsidR="3BECD8C8" w:rsidRPr="00CDE38F">
        <w:rPr>
          <w:rFonts w:eastAsia="Arial" w:cs="Arial"/>
          <w:color w:val="000000" w:themeColor="text1"/>
        </w:rPr>
        <w:t>tään</w:t>
      </w:r>
      <w:r w:rsidRPr="00CDE38F">
        <w:rPr>
          <w:rFonts w:eastAsia="Arial" w:cs="Arial"/>
          <w:color w:val="000000" w:themeColor="text1"/>
        </w:rPr>
        <w:t xml:space="preserve"> vahvistamaan lasten itsetuntoa, sosiaalisia taitoja ja elämänhallintaa yksilöllisten tarpeiden mukaan. </w:t>
      </w:r>
    </w:p>
    <w:p w14:paraId="5DD571E4" w14:textId="5A4ACB64" w:rsidR="00090601" w:rsidRPr="00C73AF4" w:rsidRDefault="6400240A" w:rsidP="6D9FCFCF">
      <w:pPr>
        <w:spacing w:line="259" w:lineRule="auto"/>
        <w:rPr>
          <w:rFonts w:eastAsiaTheme="minorEastAsia"/>
        </w:rPr>
      </w:pPr>
      <w:r w:rsidRPr="6D9FCFCF">
        <w:rPr>
          <w:rFonts w:eastAsiaTheme="minorEastAsia"/>
          <w:color w:val="000000" w:themeColor="text1"/>
        </w:rPr>
        <w:t>Perhekodin toimintaa ohjaa mm. Lastensuojelulaki (417/2007), Perhehoitolaki (263/2015), Laki sosiaalihuollon asiakkaan asemasta ja oikeuksista (812/2000),</w:t>
      </w:r>
      <w:r w:rsidRPr="6D9FCFCF">
        <w:rPr>
          <w:rFonts w:eastAsiaTheme="minorEastAsia"/>
          <w:color w:val="FF0000"/>
        </w:rPr>
        <w:t xml:space="preserve"> </w:t>
      </w:r>
      <w:r w:rsidRPr="6D9FCFCF">
        <w:rPr>
          <w:rFonts w:eastAsiaTheme="minorEastAsia"/>
          <w:color w:val="000000" w:themeColor="text1"/>
        </w:rPr>
        <w:t>Laki sosiaali- ja terveydenhuollon valvonnasta (741/2023), Laki sosiaalihuollon ammattihenkilöistä (817/2015) sekä Laki lapsen huollosta ja tapaamisoikeudesta (361/1983).</w:t>
      </w:r>
    </w:p>
    <w:p w14:paraId="0DE1C999" w14:textId="549B2EEE" w:rsidR="00090601" w:rsidRPr="00C73AF4" w:rsidRDefault="4BF985C2" w:rsidP="716C3837">
      <w:pPr>
        <w:spacing w:line="259" w:lineRule="auto"/>
        <w:rPr>
          <w:rFonts w:eastAsia="Arial" w:cs="Arial"/>
          <w:color w:val="0D0D0D" w:themeColor="text1" w:themeTint="F2"/>
        </w:rPr>
      </w:pPr>
      <w:r w:rsidRPr="3812483F">
        <w:rPr>
          <w:rFonts w:eastAsia="Arial" w:cs="Arial"/>
          <w:color w:val="0D0D0D" w:themeColor="text1" w:themeTint="F2"/>
        </w:rPr>
        <w:t>Aurorassa työote perustuu lapsilähtöisyyteen, dialogisuuteen ja yhteisöllisyyteen. Jokaisen lapsen yksilölliset tarpeet, toiveet ja mielipiteet otetaan huomioon sekä keskity</w:t>
      </w:r>
      <w:r w:rsidR="18E1677D" w:rsidRPr="3812483F">
        <w:rPr>
          <w:rFonts w:eastAsia="Arial" w:cs="Arial"/>
          <w:color w:val="0D0D0D" w:themeColor="text1" w:themeTint="F2"/>
        </w:rPr>
        <w:t>tään</w:t>
      </w:r>
      <w:r w:rsidRPr="3812483F">
        <w:rPr>
          <w:rFonts w:eastAsia="Arial" w:cs="Arial"/>
          <w:color w:val="0D0D0D" w:themeColor="text1" w:themeTint="F2"/>
        </w:rPr>
        <w:t xml:space="preserve"> lapsen vahvuuksiin ja potentiaaliin. Tavoitteena on tukea lapsen omia voimavaroja, ja kykyä selviytyä elämän haasteista sekä tarjo</w:t>
      </w:r>
      <w:r w:rsidR="752CE9DB" w:rsidRPr="3812483F">
        <w:rPr>
          <w:rFonts w:eastAsia="Arial" w:cs="Arial"/>
          <w:color w:val="0D0D0D" w:themeColor="text1" w:themeTint="F2"/>
        </w:rPr>
        <w:t>ta</w:t>
      </w:r>
      <w:r w:rsidRPr="3812483F">
        <w:rPr>
          <w:rFonts w:eastAsia="Arial" w:cs="Arial"/>
          <w:color w:val="0D0D0D" w:themeColor="text1" w:themeTint="F2"/>
        </w:rPr>
        <w:t xml:space="preserve"> monipuolista tukea, joka edistää lapsen kokonaisvaltaista hyvinvointia. </w:t>
      </w:r>
      <w:r w:rsidR="4C7AC374" w:rsidRPr="3812483F">
        <w:rPr>
          <w:rFonts w:eastAsia="Arial" w:cs="Arial"/>
          <w:color w:val="0D0D0D" w:themeColor="text1" w:themeTint="F2"/>
        </w:rPr>
        <w:t>Aurorassa kannustetaan</w:t>
      </w:r>
      <w:r w:rsidRPr="3812483F">
        <w:rPr>
          <w:rFonts w:eastAsia="Arial" w:cs="Arial"/>
          <w:color w:val="0D0D0D" w:themeColor="text1" w:themeTint="F2"/>
        </w:rPr>
        <w:t xml:space="preserve"> lapsia osallistumaan </w:t>
      </w:r>
      <w:r w:rsidR="00036B7B">
        <w:rPr>
          <w:rFonts w:eastAsia="Arial" w:cs="Arial"/>
          <w:color w:val="0D0D0D" w:themeColor="text1" w:themeTint="F2"/>
        </w:rPr>
        <w:t>perhekodin</w:t>
      </w:r>
      <w:r w:rsidRPr="3812483F">
        <w:rPr>
          <w:rFonts w:eastAsia="Arial" w:cs="Arial"/>
          <w:color w:val="0D0D0D" w:themeColor="text1" w:themeTint="F2"/>
        </w:rPr>
        <w:t xml:space="preserve"> toimintaan ja tukemaan toisiaan, luoden näin vahvan yhteisöllisyyden ja yhteenkuuluvuuden tunteen.</w:t>
      </w:r>
      <w:r w:rsidR="0393D29C" w:rsidRPr="3812483F">
        <w:rPr>
          <w:rFonts w:eastAsia="Arial" w:cs="Arial"/>
          <w:color w:val="0D0D0D" w:themeColor="text1" w:themeTint="F2"/>
        </w:rPr>
        <w:t xml:space="preserve"> </w:t>
      </w:r>
      <w:r w:rsidR="00036B7B">
        <w:rPr>
          <w:rFonts w:eastAsia="Arial" w:cs="Arial"/>
          <w:color w:val="0D0D0D" w:themeColor="text1" w:themeTint="F2"/>
        </w:rPr>
        <w:t>Perhekodin vanhemmat</w:t>
      </w:r>
      <w:r w:rsidR="0393D29C" w:rsidRPr="3812483F">
        <w:rPr>
          <w:rFonts w:eastAsia="Arial" w:cs="Arial"/>
          <w:color w:val="0D0D0D" w:themeColor="text1" w:themeTint="F2"/>
        </w:rPr>
        <w:t xml:space="preserve"> toimi</w:t>
      </w:r>
      <w:r w:rsidR="00036B7B">
        <w:rPr>
          <w:rFonts w:eastAsia="Arial" w:cs="Arial"/>
          <w:color w:val="0D0D0D" w:themeColor="text1" w:themeTint="F2"/>
        </w:rPr>
        <w:t>vat</w:t>
      </w:r>
      <w:r w:rsidRPr="3812483F">
        <w:rPr>
          <w:rFonts w:eastAsia="Arial" w:cs="Arial"/>
          <w:color w:val="0D0D0D" w:themeColor="text1" w:themeTint="F2"/>
        </w:rPr>
        <w:t xml:space="preserve"> tiiviissä yhteistyössä eri ammattilaisten </w:t>
      </w:r>
      <w:r w:rsidR="1470DD9C" w:rsidRPr="3812483F">
        <w:rPr>
          <w:rFonts w:eastAsia="Arial" w:cs="Arial"/>
          <w:color w:val="0D0D0D" w:themeColor="text1" w:themeTint="F2"/>
        </w:rPr>
        <w:t>sekä</w:t>
      </w:r>
      <w:r w:rsidRPr="3812483F">
        <w:rPr>
          <w:rFonts w:eastAsia="Arial" w:cs="Arial"/>
          <w:color w:val="0D0D0D" w:themeColor="text1" w:themeTint="F2"/>
        </w:rPr>
        <w:t xml:space="preserve"> lapsen lähipiirin, kuten perheen, koulujen ja terveydenhuollon kanssa, jotta lapselle voidaan tarjota mahdollisimman kattava tuki.</w:t>
      </w:r>
    </w:p>
    <w:p w14:paraId="384A172E" w14:textId="0F668BFC" w:rsidR="0F4960DA" w:rsidRDefault="0F4960DA" w:rsidP="0F4960DA">
      <w:pPr>
        <w:spacing w:line="259" w:lineRule="auto"/>
        <w:rPr>
          <w:rFonts w:ascii="Arial" w:eastAsia="Arial" w:hAnsi="Arial" w:cs="Arial"/>
          <w:color w:val="0D0D0D" w:themeColor="text1" w:themeTint="F2"/>
        </w:rPr>
      </w:pPr>
    </w:p>
    <w:p w14:paraId="01D89569" w14:textId="19586A5C" w:rsidR="00090601" w:rsidRDefault="4BF985C2" w:rsidP="0F4960DA">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b/>
          <w:bCs/>
          <w:i/>
          <w:iCs/>
          <w:color w:val="0D0D0D" w:themeColor="text1" w:themeTint="F2"/>
        </w:rPr>
      </w:pPr>
      <w:r w:rsidRPr="0F4960DA">
        <w:rPr>
          <w:rFonts w:ascii="Arial" w:eastAsia="Arial" w:hAnsi="Arial" w:cs="Arial"/>
          <w:b/>
          <w:bCs/>
          <w:i/>
          <w:iCs/>
          <w:color w:val="0D0D0D" w:themeColor="text1" w:themeTint="F2"/>
        </w:rPr>
        <w:t xml:space="preserve">Toimintaan perustuvat arvot: </w:t>
      </w:r>
    </w:p>
    <w:p w14:paraId="21705E2F" w14:textId="586BD063" w:rsidR="00090601" w:rsidRDefault="4BF985C2" w:rsidP="0F4960DA">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0F4960DA">
        <w:rPr>
          <w:rFonts w:ascii="Arial" w:eastAsia="Arial" w:hAnsi="Arial" w:cs="Arial"/>
          <w:b/>
          <w:bCs/>
          <w:i/>
          <w:iCs/>
          <w:color w:val="000000" w:themeColor="text1"/>
        </w:rPr>
        <w:t>Turvallisuus</w:t>
      </w:r>
      <w:r w:rsidRPr="0F4960DA">
        <w:rPr>
          <w:rFonts w:ascii="Arial" w:eastAsia="Arial" w:hAnsi="Arial" w:cs="Arial"/>
          <w:i/>
          <w:iCs/>
          <w:color w:val="000000" w:themeColor="text1"/>
        </w:rPr>
        <w:t>: Fyysisen ja psyykkisen turvallisuuden takaaminen on ensisijainen tavoite. Lapsilla tulee olla turvallinen ympäristö kasvaa ja kehittyä.</w:t>
      </w:r>
    </w:p>
    <w:p w14:paraId="4BCD1413" w14:textId="298C50E9" w:rsidR="00090601" w:rsidRDefault="4BF985C2" w:rsidP="3812483F">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3812483F">
        <w:rPr>
          <w:rFonts w:ascii="Arial" w:eastAsia="Arial" w:hAnsi="Arial" w:cs="Arial"/>
          <w:b/>
          <w:bCs/>
          <w:i/>
          <w:iCs/>
          <w:color w:val="000000" w:themeColor="text1"/>
        </w:rPr>
        <w:t>Ihmisen arvokkuus ja kunnioitus:</w:t>
      </w:r>
      <w:r w:rsidRPr="3812483F">
        <w:rPr>
          <w:rFonts w:ascii="Arial" w:eastAsia="Arial" w:hAnsi="Arial" w:cs="Arial"/>
          <w:i/>
          <w:iCs/>
          <w:color w:val="000000" w:themeColor="text1"/>
        </w:rPr>
        <w:t xml:space="preserve"> Jokainen lapsi on arvokas ja ainutlaatuinen, ja häntä kohdellaan kunnioittavasti ja arvostavasti.</w:t>
      </w:r>
    </w:p>
    <w:p w14:paraId="327B9789" w14:textId="25EDE857" w:rsidR="00090601" w:rsidRDefault="4BF985C2" w:rsidP="3812483F">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3812483F">
        <w:rPr>
          <w:rFonts w:ascii="Arial" w:eastAsia="Arial" w:hAnsi="Arial" w:cs="Arial"/>
          <w:b/>
          <w:bCs/>
          <w:i/>
          <w:iCs/>
          <w:color w:val="000000" w:themeColor="text1"/>
        </w:rPr>
        <w:t>Osallisuus</w:t>
      </w:r>
      <w:r w:rsidRPr="3812483F">
        <w:rPr>
          <w:rFonts w:ascii="Arial" w:eastAsia="Arial" w:hAnsi="Arial" w:cs="Arial"/>
          <w:i/>
          <w:iCs/>
          <w:color w:val="000000" w:themeColor="text1"/>
        </w:rPr>
        <w:t>: Lapsilla on oikeus tulla kuulluksi ja osallistua itseään koskevaan päätöksentekoon. Osallisuus edistää lapsen itsetuntoa ja vastuullisuutta.</w:t>
      </w:r>
    </w:p>
    <w:p w14:paraId="23443BE8" w14:textId="3BF8FE0D" w:rsidR="00090601" w:rsidRDefault="3E6F83BF" w:rsidP="3812483F">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3812483F">
        <w:rPr>
          <w:rFonts w:ascii="Arial" w:eastAsia="Arial" w:hAnsi="Arial" w:cs="Arial"/>
          <w:b/>
          <w:bCs/>
          <w:i/>
          <w:iCs/>
          <w:color w:val="000000" w:themeColor="text1"/>
        </w:rPr>
        <w:t xml:space="preserve"> </w:t>
      </w:r>
      <w:r w:rsidR="4BF985C2" w:rsidRPr="3812483F">
        <w:rPr>
          <w:rFonts w:ascii="Arial" w:eastAsia="Arial" w:hAnsi="Arial" w:cs="Arial"/>
          <w:b/>
          <w:bCs/>
          <w:i/>
          <w:iCs/>
          <w:color w:val="000000" w:themeColor="text1"/>
        </w:rPr>
        <w:t>Yhdenvertaisuus ja tasa-arvo</w:t>
      </w:r>
      <w:r w:rsidR="4BF985C2" w:rsidRPr="3812483F">
        <w:rPr>
          <w:rFonts w:ascii="Arial" w:eastAsia="Arial" w:hAnsi="Arial" w:cs="Arial"/>
          <w:i/>
          <w:iCs/>
          <w:color w:val="000000" w:themeColor="text1"/>
        </w:rPr>
        <w:t>: Kaikkia lapsia kohdellaan yhdenvertaisesti riippumatta heidän taustastaan tai tilanteestaan. Jokaisella lapsella on yhtäläiset mahdollisuudet saada tukea ja apua.</w:t>
      </w:r>
    </w:p>
    <w:p w14:paraId="5B27E329" w14:textId="407B223D" w:rsidR="00090601" w:rsidRDefault="4BF985C2" w:rsidP="3812483F">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3812483F">
        <w:rPr>
          <w:rFonts w:ascii="Arial" w:eastAsia="Arial" w:hAnsi="Arial" w:cs="Arial"/>
          <w:b/>
          <w:bCs/>
          <w:i/>
          <w:iCs/>
          <w:color w:val="000000" w:themeColor="text1"/>
        </w:rPr>
        <w:t>Avoimuus ja läpinäkyvyys</w:t>
      </w:r>
      <w:r w:rsidRPr="3812483F">
        <w:rPr>
          <w:rFonts w:ascii="Arial" w:eastAsia="Arial" w:hAnsi="Arial" w:cs="Arial"/>
          <w:i/>
          <w:iCs/>
          <w:color w:val="000000" w:themeColor="text1"/>
        </w:rPr>
        <w:t>: Toiminta on avointa ja läpinäkyvää ja lasten sekä heidän perheidensä oikeutta saada tietoa ja ymmärrystä kunnioitetaan.</w:t>
      </w:r>
    </w:p>
    <w:p w14:paraId="1728020C" w14:textId="07487591" w:rsidR="00090601" w:rsidRDefault="4BF985C2" w:rsidP="3812483F">
      <w:pPr>
        <w:pBdr>
          <w:top w:val="single" w:sz="4" w:space="4" w:color="000000"/>
          <w:left w:val="single" w:sz="4" w:space="4" w:color="000000"/>
          <w:bottom w:val="single" w:sz="4" w:space="4" w:color="000000"/>
          <w:right w:val="single" w:sz="4" w:space="4" w:color="000000"/>
        </w:pBdr>
        <w:spacing w:line="259" w:lineRule="auto"/>
        <w:jc w:val="center"/>
        <w:rPr>
          <w:rFonts w:ascii="Arial" w:eastAsia="Arial" w:hAnsi="Arial" w:cs="Arial"/>
          <w:i/>
          <w:iCs/>
          <w:color w:val="000000" w:themeColor="text1"/>
        </w:rPr>
      </w:pPr>
      <w:r w:rsidRPr="3812483F">
        <w:rPr>
          <w:rFonts w:ascii="Arial" w:eastAsia="Arial" w:hAnsi="Arial" w:cs="Arial"/>
          <w:b/>
          <w:bCs/>
          <w:i/>
          <w:iCs/>
          <w:color w:val="000000" w:themeColor="text1"/>
        </w:rPr>
        <w:t>Ammatillisuus ja jatkuva kehitys</w:t>
      </w:r>
      <w:r w:rsidRPr="3812483F">
        <w:rPr>
          <w:rFonts w:ascii="Arial" w:eastAsia="Arial" w:hAnsi="Arial" w:cs="Arial"/>
          <w:i/>
          <w:iCs/>
          <w:color w:val="000000" w:themeColor="text1"/>
        </w:rPr>
        <w:t xml:space="preserve">: </w:t>
      </w:r>
      <w:r w:rsidR="00566C64">
        <w:rPr>
          <w:rFonts w:ascii="Arial" w:eastAsia="Arial" w:hAnsi="Arial" w:cs="Arial"/>
          <w:i/>
          <w:iCs/>
          <w:color w:val="000000" w:themeColor="text1"/>
        </w:rPr>
        <w:t>Perhekodi</w:t>
      </w:r>
      <w:r w:rsidR="00E05764">
        <w:rPr>
          <w:rFonts w:ascii="Arial" w:eastAsia="Arial" w:hAnsi="Arial" w:cs="Arial"/>
          <w:i/>
          <w:iCs/>
          <w:color w:val="000000" w:themeColor="text1"/>
        </w:rPr>
        <w:t>ssa</w:t>
      </w:r>
      <w:r w:rsidR="00566C64">
        <w:rPr>
          <w:rFonts w:ascii="Arial" w:eastAsia="Arial" w:hAnsi="Arial" w:cs="Arial"/>
          <w:i/>
          <w:iCs/>
          <w:color w:val="000000" w:themeColor="text1"/>
        </w:rPr>
        <w:t xml:space="preserve"> </w:t>
      </w:r>
      <w:r w:rsidR="00E05764">
        <w:rPr>
          <w:rFonts w:ascii="Arial" w:eastAsia="Arial" w:hAnsi="Arial" w:cs="Arial"/>
          <w:i/>
          <w:iCs/>
          <w:color w:val="000000" w:themeColor="text1"/>
        </w:rPr>
        <w:t>työskentelevät</w:t>
      </w:r>
      <w:r w:rsidRPr="3812483F">
        <w:rPr>
          <w:rFonts w:ascii="Arial" w:eastAsia="Arial" w:hAnsi="Arial" w:cs="Arial"/>
          <w:i/>
          <w:iCs/>
          <w:color w:val="000000" w:themeColor="text1"/>
        </w:rPr>
        <w:t xml:space="preserve"> toimi</w:t>
      </w:r>
      <w:r w:rsidR="00566C64">
        <w:rPr>
          <w:rFonts w:ascii="Arial" w:eastAsia="Arial" w:hAnsi="Arial" w:cs="Arial"/>
          <w:i/>
          <w:iCs/>
          <w:color w:val="000000" w:themeColor="text1"/>
        </w:rPr>
        <w:t>vat</w:t>
      </w:r>
      <w:r w:rsidRPr="3812483F">
        <w:rPr>
          <w:rFonts w:ascii="Arial" w:eastAsia="Arial" w:hAnsi="Arial" w:cs="Arial"/>
          <w:i/>
          <w:iCs/>
          <w:color w:val="000000" w:themeColor="text1"/>
        </w:rPr>
        <w:t xml:space="preserve"> ammatillisesti ja sitoutu</w:t>
      </w:r>
      <w:r w:rsidR="008979BE">
        <w:rPr>
          <w:rFonts w:ascii="Arial" w:eastAsia="Arial" w:hAnsi="Arial" w:cs="Arial"/>
          <w:i/>
          <w:iCs/>
          <w:color w:val="000000" w:themeColor="text1"/>
        </w:rPr>
        <w:t>vat</w:t>
      </w:r>
      <w:r w:rsidRPr="3812483F">
        <w:rPr>
          <w:rFonts w:ascii="Arial" w:eastAsia="Arial" w:hAnsi="Arial" w:cs="Arial"/>
          <w:i/>
          <w:iCs/>
          <w:color w:val="000000" w:themeColor="text1"/>
        </w:rPr>
        <w:t xml:space="preserve"> jatkuvaan oppimiseen ja kehittämiseen, jotta lasten tarpeisiin voidaan vastata mahdollisimman hyvin.</w:t>
      </w:r>
    </w:p>
    <w:p w14:paraId="52C7C969" w14:textId="17A4B479" w:rsidR="00090601" w:rsidRDefault="00090601" w:rsidP="716C3837">
      <w:pPr>
        <w:rPr>
          <w:rFonts w:ascii="Aptos" w:eastAsia="Aptos" w:hAnsi="Aptos" w:cs="Aptos"/>
          <w:color w:val="FF0000"/>
        </w:rPr>
      </w:pPr>
    </w:p>
    <w:p w14:paraId="11E4F051" w14:textId="4B97EE43" w:rsidR="00090601" w:rsidRDefault="0FBF430A" w:rsidP="0F4960DA">
      <w:pPr>
        <w:pStyle w:val="Otsikko1"/>
      </w:pPr>
      <w:bookmarkStart w:id="4" w:name="_Toc208217894"/>
      <w:r>
        <w:lastRenderedPageBreak/>
        <w:t>2</w:t>
      </w:r>
      <w:r w:rsidR="1DA9615F">
        <w:t xml:space="preserve">. </w:t>
      </w:r>
      <w:r>
        <w:t>Asiakas- ja potilasturvallisuus</w:t>
      </w:r>
      <w:bookmarkEnd w:id="4"/>
      <w:r>
        <w:t xml:space="preserve"> </w:t>
      </w:r>
    </w:p>
    <w:p w14:paraId="2AD13629" w14:textId="45DB0556" w:rsidR="00090601" w:rsidRDefault="0FBF430A" w:rsidP="4BC0DD6E">
      <w:pPr>
        <w:pStyle w:val="Otsikko2"/>
      </w:pPr>
      <w:bookmarkStart w:id="5" w:name="_Toc208217895"/>
      <w:r>
        <w:t>2.1 Palveluiden laadulliset edellytykset</w:t>
      </w:r>
      <w:bookmarkEnd w:id="5"/>
    </w:p>
    <w:p w14:paraId="40AA90F4" w14:textId="3D0C0938" w:rsidR="7825B48B" w:rsidRDefault="500E4B95" w:rsidP="231B6AD8">
      <w:pPr>
        <w:rPr>
          <w:rFonts w:ascii="Aptos" w:eastAsia="Aptos" w:hAnsi="Aptos" w:cs="Aptos"/>
        </w:rPr>
      </w:pPr>
      <w:r w:rsidRPr="0F4960DA">
        <w:rPr>
          <w:rFonts w:ascii="Aptos" w:eastAsia="Aptos" w:hAnsi="Aptos" w:cs="Aptos"/>
        </w:rPr>
        <w:t>Aurorassa h</w:t>
      </w:r>
      <w:r w:rsidR="7825B48B" w:rsidRPr="0F4960DA">
        <w:rPr>
          <w:rFonts w:ascii="Aptos" w:eastAsia="Aptos" w:hAnsi="Aptos" w:cs="Aptos"/>
        </w:rPr>
        <w:t>uolehditaan, että toiminta on linjassa yleisen lainsäädännön kanssa ja noudatetaan myös kaikkia palveluihin liittyviä erityislainsäädäntöjä. Palvelut suunnitellaan ja toteutetaan asiakaskeskeisesti, huomioiden asiakkaiden yksilölliset tarpeet ja toiveet.</w:t>
      </w:r>
    </w:p>
    <w:p w14:paraId="36AB5E67" w14:textId="18B3F839" w:rsidR="7A5512E2" w:rsidRDefault="7A5512E2" w:rsidP="0F4960DA">
      <w:pPr>
        <w:rPr>
          <w:rFonts w:ascii="Aptos" w:eastAsia="Aptos" w:hAnsi="Aptos" w:cs="Aptos"/>
          <w:b/>
          <w:bCs/>
        </w:rPr>
      </w:pPr>
      <w:r w:rsidRPr="0F4960DA">
        <w:rPr>
          <w:rFonts w:ascii="Aptos" w:eastAsia="Aptos" w:hAnsi="Aptos" w:cs="Aptos"/>
          <w:b/>
          <w:bCs/>
        </w:rPr>
        <w:t>Työkalut &amp; Mittarit</w:t>
      </w:r>
    </w:p>
    <w:p w14:paraId="0FE2B0F9" w14:textId="77777777" w:rsidR="00E87C37" w:rsidRPr="00E87C37" w:rsidRDefault="00E87C37" w:rsidP="0044618B">
      <w:pPr>
        <w:numPr>
          <w:ilvl w:val="0"/>
          <w:numId w:val="23"/>
        </w:numPr>
        <w:spacing w:after="0"/>
        <w:rPr>
          <w:rFonts w:ascii="Aptos" w:eastAsia="Aptos" w:hAnsi="Aptos" w:cs="Aptos"/>
        </w:rPr>
      </w:pPr>
      <w:r w:rsidRPr="00E87C37">
        <w:rPr>
          <w:rFonts w:ascii="Aptos" w:eastAsia="Aptos" w:hAnsi="Aptos" w:cs="Aptos"/>
        </w:rPr>
        <w:t>Omavalvontasuunnitelma toimii käytännön työkaluna laadunhallinnassa.</w:t>
      </w:r>
      <w:r w:rsidRPr="00E87C37">
        <w:rPr>
          <w:rFonts w:ascii="Arial" w:eastAsia="Aptos" w:hAnsi="Arial" w:cs="Arial"/>
        </w:rPr>
        <w:t>  </w:t>
      </w:r>
      <w:r w:rsidRPr="00E87C37">
        <w:rPr>
          <w:rFonts w:ascii="Aptos" w:eastAsia="Aptos" w:hAnsi="Aptos" w:cs="Aptos"/>
        </w:rPr>
        <w:t> </w:t>
      </w:r>
    </w:p>
    <w:p w14:paraId="0D1610DF" w14:textId="229E7638" w:rsidR="00E87C37" w:rsidRPr="00E87C37" w:rsidRDefault="00E87C37" w:rsidP="0044618B">
      <w:pPr>
        <w:numPr>
          <w:ilvl w:val="0"/>
          <w:numId w:val="24"/>
        </w:numPr>
        <w:spacing w:after="0"/>
        <w:rPr>
          <w:rFonts w:ascii="Aptos" w:eastAsia="Aptos" w:hAnsi="Aptos" w:cs="Aptos"/>
        </w:rPr>
      </w:pPr>
      <w:r w:rsidRPr="00E87C37">
        <w:rPr>
          <w:rFonts w:ascii="Aptos" w:eastAsia="Aptos" w:hAnsi="Aptos" w:cs="Aptos"/>
        </w:rPr>
        <w:t xml:space="preserve">Saadaan palautetta asiakkailta ja heidän läheisiltään palvelujen laadusta ja kehittämiskohteista </w:t>
      </w:r>
      <w:r w:rsidR="009042A1" w:rsidRPr="009042A1">
        <w:rPr>
          <w:rFonts w:ascii="Aptos" w:eastAsia="Aptos" w:hAnsi="Aptos" w:cs="Aptos"/>
        </w:rPr>
        <w:t>sekä kuunnellaan henkilöstön palautetta ja ideoita toiminnan kehittämiseksi.</w:t>
      </w:r>
      <w:r w:rsidR="009042A1" w:rsidRPr="009042A1">
        <w:rPr>
          <w:rFonts w:ascii="Arial" w:eastAsia="Aptos" w:hAnsi="Arial" w:cs="Arial"/>
        </w:rPr>
        <w:t> </w:t>
      </w:r>
    </w:p>
    <w:p w14:paraId="3319358E" w14:textId="66B8626C" w:rsidR="016A4863" w:rsidRDefault="016A4863" w:rsidP="016A4863">
      <w:pPr>
        <w:spacing w:after="0"/>
        <w:rPr>
          <w:rFonts w:ascii="Aptos" w:eastAsia="Aptos" w:hAnsi="Aptos" w:cs="Aptos"/>
        </w:rPr>
      </w:pPr>
    </w:p>
    <w:p w14:paraId="0FCB4C6E" w14:textId="0BC97D42" w:rsidR="3602A189" w:rsidRDefault="3602A189" w:rsidP="0F4960DA">
      <w:pPr>
        <w:rPr>
          <w:rFonts w:ascii="Aptos" w:eastAsia="Aptos" w:hAnsi="Aptos" w:cs="Aptos"/>
        </w:rPr>
      </w:pPr>
      <w:r w:rsidRPr="0F4960DA">
        <w:rPr>
          <w:rFonts w:ascii="Aptos" w:eastAsia="Aptos" w:hAnsi="Aptos" w:cs="Aptos"/>
          <w:b/>
          <w:bCs/>
        </w:rPr>
        <w:t>Miten</w:t>
      </w:r>
      <w:r w:rsidR="3D1BFB16" w:rsidRPr="0F4960DA">
        <w:rPr>
          <w:rFonts w:ascii="Aptos" w:eastAsia="Aptos" w:hAnsi="Aptos" w:cs="Aptos"/>
          <w:b/>
          <w:bCs/>
        </w:rPr>
        <w:t xml:space="preserve"> varmistetaan palveluiden asiakasturvallisuus</w:t>
      </w:r>
      <w:r w:rsidR="3D1BFB16" w:rsidRPr="0F4960DA">
        <w:rPr>
          <w:rFonts w:ascii="Aptos" w:eastAsia="Aptos" w:hAnsi="Aptos" w:cs="Aptos"/>
        </w:rPr>
        <w:t xml:space="preserve"> </w:t>
      </w:r>
    </w:p>
    <w:p w14:paraId="02E1D3DD" w14:textId="3AC3FD88" w:rsidR="35ECE97D" w:rsidRDefault="35ECE97D" w:rsidP="0044618B">
      <w:pPr>
        <w:pStyle w:val="Luettelokappale"/>
        <w:numPr>
          <w:ilvl w:val="0"/>
          <w:numId w:val="1"/>
        </w:numPr>
        <w:rPr>
          <w:rFonts w:ascii="Aptos" w:eastAsia="Aptos" w:hAnsi="Aptos" w:cs="Aptos"/>
        </w:rPr>
      </w:pPr>
      <w:r w:rsidRPr="0F4960DA">
        <w:rPr>
          <w:rFonts w:ascii="Aptos" w:eastAsia="Aptos" w:hAnsi="Aptos" w:cs="Aptos"/>
        </w:rPr>
        <w:t>Tehdään säännöllisesti riskienarviointia, jossa tunnistetaan mahdolliset vaaratekijät ja arvioidaan niiden vaikutukset ja todennäköisyys.</w:t>
      </w:r>
    </w:p>
    <w:p w14:paraId="45AC456F" w14:textId="23F20594" w:rsidR="35ECE97D" w:rsidRDefault="35ECE97D" w:rsidP="0044618B">
      <w:pPr>
        <w:pStyle w:val="Luettelokappale"/>
        <w:numPr>
          <w:ilvl w:val="0"/>
          <w:numId w:val="1"/>
        </w:numPr>
        <w:rPr>
          <w:rFonts w:ascii="Aptos" w:eastAsia="Aptos" w:hAnsi="Aptos" w:cs="Aptos"/>
        </w:rPr>
      </w:pPr>
      <w:r w:rsidRPr="0F4960DA">
        <w:rPr>
          <w:rFonts w:ascii="Aptos" w:eastAsia="Aptos" w:hAnsi="Aptos" w:cs="Aptos"/>
        </w:rPr>
        <w:t>Kehitetään ja toteutetaan toimenpiteitä riskien minimoimiseksi, esimerkiksi turvallisuusohjeiden päivittäminen ja niiden noudattaminen.</w:t>
      </w:r>
      <w:r w:rsidR="0EB7F207" w:rsidRPr="0F4960DA">
        <w:rPr>
          <w:rFonts w:ascii="Aptos" w:eastAsia="Aptos" w:hAnsi="Aptos" w:cs="Aptos"/>
        </w:rPr>
        <w:t xml:space="preserve"> </w:t>
      </w:r>
    </w:p>
    <w:p w14:paraId="3F858F71" w14:textId="53837B78" w:rsidR="00090601" w:rsidRPr="00714959" w:rsidRDefault="35ECE97D" w:rsidP="0044618B">
      <w:pPr>
        <w:pStyle w:val="Luettelokappale"/>
        <w:numPr>
          <w:ilvl w:val="0"/>
          <w:numId w:val="1"/>
        </w:numPr>
        <w:spacing w:after="0"/>
        <w:rPr>
          <w:rFonts w:ascii="Aptos" w:eastAsia="Aptos" w:hAnsi="Aptos" w:cs="Aptos"/>
        </w:rPr>
      </w:pPr>
      <w:r w:rsidRPr="00714959">
        <w:rPr>
          <w:rFonts w:ascii="Aptos" w:eastAsia="Aptos" w:hAnsi="Aptos" w:cs="Aptos"/>
        </w:rPr>
        <w:t xml:space="preserve">Kaikki työntekijät saavat perusteellisen perehdytyksen yksikön toimintaan, turvallisuusohjeisiin ja toimintatapoihin sekä tarjotaan säännöllistä täydennyskoulutusta, erityisesti koskien asiakasturvallisuutta, ensiapua ja kriisitilanteiden hallintaa. </w:t>
      </w:r>
      <w:r w:rsidR="00947150" w:rsidRPr="00714959">
        <w:rPr>
          <w:rFonts w:ascii="Aptos" w:eastAsia="Aptos" w:hAnsi="Aptos" w:cs="Aptos"/>
        </w:rPr>
        <w:t xml:space="preserve">Henkilöstön </w:t>
      </w:r>
      <w:r w:rsidR="00605685" w:rsidRPr="00714959">
        <w:rPr>
          <w:rFonts w:ascii="Aptos" w:eastAsia="Aptos" w:hAnsi="Aptos" w:cs="Aptos"/>
        </w:rPr>
        <w:t>riittävä osallistuminen täydennyskoulutuksiin varmistetaan koulutussuunnitelmalla</w:t>
      </w:r>
      <w:r w:rsidR="008D74DF" w:rsidRPr="00714959">
        <w:rPr>
          <w:rFonts w:ascii="Aptos" w:eastAsia="Aptos" w:hAnsi="Aptos" w:cs="Aptos"/>
        </w:rPr>
        <w:t xml:space="preserve"> ja</w:t>
      </w:r>
      <w:r w:rsidR="00C51A31" w:rsidRPr="00714959">
        <w:rPr>
          <w:rFonts w:ascii="Aptos" w:eastAsia="Aptos" w:hAnsi="Aptos" w:cs="Aptos"/>
        </w:rPr>
        <w:t xml:space="preserve"> </w:t>
      </w:r>
      <w:r w:rsidR="009B4B1E" w:rsidRPr="00714959">
        <w:rPr>
          <w:rFonts w:ascii="Aptos" w:eastAsia="Aptos" w:hAnsi="Aptos" w:cs="Aptos"/>
        </w:rPr>
        <w:t xml:space="preserve">säännöllisellä </w:t>
      </w:r>
      <w:r w:rsidR="00C51A31" w:rsidRPr="00714959">
        <w:rPr>
          <w:rFonts w:ascii="Aptos" w:eastAsia="Aptos" w:hAnsi="Aptos" w:cs="Aptos"/>
        </w:rPr>
        <w:t>koulutustarpeiden kartoituksella</w:t>
      </w:r>
      <w:r w:rsidR="008D74DF" w:rsidRPr="00714959">
        <w:rPr>
          <w:rFonts w:ascii="Aptos" w:eastAsia="Aptos" w:hAnsi="Aptos" w:cs="Aptos"/>
        </w:rPr>
        <w:t>.</w:t>
      </w:r>
    </w:p>
    <w:p w14:paraId="1403645E" w14:textId="08335D52" w:rsidR="00090601" w:rsidRDefault="5FD9599E" w:rsidP="0044618B">
      <w:pPr>
        <w:pStyle w:val="Luettelokappale"/>
        <w:numPr>
          <w:ilvl w:val="0"/>
          <w:numId w:val="1"/>
        </w:numPr>
        <w:spacing w:after="0"/>
        <w:rPr>
          <w:rFonts w:ascii="Aptos" w:eastAsia="Aptos" w:hAnsi="Aptos" w:cs="Aptos"/>
        </w:rPr>
      </w:pPr>
      <w:r w:rsidRPr="0F4960DA">
        <w:rPr>
          <w:rFonts w:ascii="Aptos" w:eastAsia="Aptos" w:hAnsi="Aptos" w:cs="Aptos"/>
        </w:rPr>
        <w:t>Suoritetaan säännöllisiä tarkastuksia tilojen kunnon ja turvallisuuden varmistamiseksi, esimerkiksi paloturvallisuuden ja esteettömyyden osalta. Varmistetaan, että kaikki laitteet ja välineet ovat hyvässä kunnossa ja niitä huolletaan säännöllisesti.</w:t>
      </w:r>
    </w:p>
    <w:p w14:paraId="13D131E6" w14:textId="77777777" w:rsidR="00C95428" w:rsidRDefault="00C95428" w:rsidP="00C95428">
      <w:pPr>
        <w:spacing w:after="0"/>
        <w:rPr>
          <w:rFonts w:ascii="Aptos" w:eastAsia="Aptos" w:hAnsi="Aptos" w:cs="Aptos"/>
        </w:rPr>
      </w:pPr>
    </w:p>
    <w:p w14:paraId="0475138F" w14:textId="77777777" w:rsidR="0094277A" w:rsidRDefault="0094277A" w:rsidP="00ED4E08">
      <w:pPr>
        <w:spacing w:after="0"/>
        <w:rPr>
          <w:rFonts w:ascii="Aptos" w:eastAsia="Aptos" w:hAnsi="Aptos" w:cs="Aptos"/>
        </w:rPr>
      </w:pPr>
    </w:p>
    <w:p w14:paraId="3CC03682" w14:textId="158F6D84" w:rsidR="00ED4E08" w:rsidRPr="00ED4E08" w:rsidRDefault="00ED4E08" w:rsidP="517977F6">
      <w:pPr>
        <w:spacing w:after="0"/>
        <w:rPr>
          <w:rFonts w:ascii="Aptos" w:eastAsia="Aptos" w:hAnsi="Aptos" w:cs="Aptos"/>
        </w:rPr>
      </w:pPr>
    </w:p>
    <w:p w14:paraId="5A4A5A39" w14:textId="18BF61CC" w:rsidR="00ED4E08" w:rsidRPr="00ED4E08" w:rsidRDefault="00ED4E08" w:rsidP="517977F6">
      <w:pPr>
        <w:spacing w:after="0"/>
        <w:rPr>
          <w:rFonts w:ascii="Aptos" w:eastAsia="Aptos" w:hAnsi="Aptos" w:cs="Aptos"/>
        </w:rPr>
      </w:pPr>
    </w:p>
    <w:p w14:paraId="506CBAF7" w14:textId="39C3096A" w:rsidR="00ED4E08" w:rsidRPr="00ED4E08" w:rsidRDefault="00ED4E08" w:rsidP="517977F6">
      <w:pPr>
        <w:spacing w:after="0"/>
        <w:rPr>
          <w:rFonts w:ascii="Aptos" w:eastAsia="Aptos" w:hAnsi="Aptos" w:cs="Aptos"/>
        </w:rPr>
      </w:pPr>
    </w:p>
    <w:p w14:paraId="7EC945B5" w14:textId="19D660F7" w:rsidR="00ED4E08" w:rsidRPr="00ED4E08" w:rsidRDefault="00ED4E08" w:rsidP="517977F6">
      <w:pPr>
        <w:spacing w:after="0"/>
        <w:rPr>
          <w:rFonts w:ascii="Aptos" w:eastAsia="Aptos" w:hAnsi="Aptos" w:cs="Aptos"/>
        </w:rPr>
      </w:pPr>
    </w:p>
    <w:p w14:paraId="1A43EFC6" w14:textId="3BD0FE74" w:rsidR="00ED4E08" w:rsidRPr="00ED4E08" w:rsidRDefault="00ED4E08" w:rsidP="517977F6">
      <w:pPr>
        <w:spacing w:after="0"/>
        <w:rPr>
          <w:rFonts w:ascii="Aptos" w:eastAsia="Aptos" w:hAnsi="Aptos" w:cs="Aptos"/>
        </w:rPr>
      </w:pPr>
    </w:p>
    <w:p w14:paraId="68D23E14" w14:textId="30794014" w:rsidR="00ED4E08" w:rsidRDefault="00ED4E08" w:rsidP="517977F6">
      <w:pPr>
        <w:spacing w:after="0"/>
        <w:rPr>
          <w:rFonts w:ascii="Aptos" w:eastAsia="Aptos" w:hAnsi="Aptos" w:cs="Aptos"/>
        </w:rPr>
      </w:pPr>
    </w:p>
    <w:p w14:paraId="65E52E6A" w14:textId="77777777" w:rsidR="00E57B59" w:rsidRPr="00ED4E08" w:rsidRDefault="00E57B59" w:rsidP="517977F6">
      <w:pPr>
        <w:spacing w:after="0"/>
        <w:rPr>
          <w:rFonts w:ascii="Aptos" w:eastAsia="Aptos" w:hAnsi="Aptos" w:cs="Aptos"/>
        </w:rPr>
      </w:pPr>
    </w:p>
    <w:p w14:paraId="7009C2C4" w14:textId="1B26DD65" w:rsidR="00ED4E08" w:rsidRPr="00ED4E08" w:rsidRDefault="00ED4E08" w:rsidP="517977F6">
      <w:pPr>
        <w:spacing w:after="0"/>
        <w:rPr>
          <w:rFonts w:ascii="Aptos" w:eastAsia="Aptos" w:hAnsi="Aptos" w:cs="Aptos"/>
        </w:rPr>
      </w:pPr>
      <w:r w:rsidRPr="517977F6">
        <w:rPr>
          <w:rFonts w:ascii="Aptos" w:eastAsia="Aptos" w:hAnsi="Aptos" w:cs="Aptos"/>
        </w:rPr>
        <w:t xml:space="preserve">Taulukko </w:t>
      </w:r>
      <w:r w:rsidR="00DA2470" w:rsidRPr="517977F6">
        <w:rPr>
          <w:rFonts w:ascii="Aptos" w:eastAsia="Aptos" w:hAnsi="Aptos" w:cs="Aptos"/>
        </w:rPr>
        <w:t>1</w:t>
      </w:r>
      <w:r w:rsidRPr="517977F6">
        <w:rPr>
          <w:rFonts w:ascii="Aptos" w:eastAsia="Aptos" w:hAnsi="Aptos" w:cs="Aptos"/>
        </w:rPr>
        <w:t xml:space="preserve">: Palveluyksikön toiminnan keskeisimpien </w:t>
      </w:r>
      <w:r w:rsidRPr="517977F6">
        <w:rPr>
          <w:rFonts w:ascii="Aptos" w:eastAsia="Aptos" w:hAnsi="Aptos" w:cs="Aptos"/>
          <w:b/>
          <w:bCs/>
        </w:rPr>
        <w:t>turvallisuutta ja laatua</w:t>
      </w:r>
      <w:r w:rsidRPr="517977F6">
        <w:rPr>
          <w:rFonts w:ascii="Aptos" w:eastAsia="Aptos" w:hAnsi="Aptos" w:cs="Aptos"/>
        </w:rPr>
        <w:t xml:space="preserve"> koskevien riskien tunnistaminen, arviointi ja hallinta</w:t>
      </w:r>
    </w:p>
    <w:tbl>
      <w:tblPr>
        <w:tblStyle w:val="Vaaleataulukkoruudukko"/>
        <w:tblpPr w:leftFromText="141" w:rightFromText="141" w:vertAnchor="text" w:tblpXSpec="center" w:tblpY="1"/>
        <w:tblOverlap w:val="never"/>
        <w:tblW w:w="0" w:type="auto"/>
        <w:tblLook w:val="0620" w:firstRow="1" w:lastRow="0" w:firstColumn="0" w:lastColumn="0" w:noHBand="1" w:noVBand="1"/>
        <w:tblCaption w:val="Palveluyksikön toiminnan keskeisimpien turvallisuutta ja laatua koskevien riskien tunnistaminen, arviointi ja hallinta"/>
        <w:tblDescription w:val="Taulukossa on kolme saraketta, joiden otsikot ovat: Tunnistettu riski, riskin arviointi (suuruus ja vaikutus) ja ehkäisy- ja hallintatoimet."/>
      </w:tblPr>
      <w:tblGrid>
        <w:gridCol w:w="3113"/>
        <w:gridCol w:w="3103"/>
        <w:gridCol w:w="2800"/>
      </w:tblGrid>
      <w:tr w:rsidR="00ED4E08" w:rsidRPr="00ED4E08" w14:paraId="16BDA613"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81C254"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lastRenderedPageBreak/>
              <w:t>Tunnistettu</w:t>
            </w:r>
            <w:proofErr w:type="spellEnd"/>
            <w:r w:rsidRPr="00ED4E08">
              <w:rPr>
                <w:rFonts w:ascii="Aptos" w:eastAsia="Aptos" w:hAnsi="Aptos" w:cs="Aptos"/>
                <w:lang w:val="en-US"/>
              </w:rPr>
              <w:t xml:space="preserve"> </w:t>
            </w:r>
            <w:proofErr w:type="spellStart"/>
            <w:r w:rsidRPr="00ED4E08">
              <w:rPr>
                <w:rFonts w:ascii="Aptos" w:eastAsia="Aptos" w:hAnsi="Aptos" w:cs="Aptos"/>
                <w:lang w:val="en-US"/>
              </w:rPr>
              <w:t>riski</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08E45D"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t>Riskin arviointi (mahdollisuus ja vaikutus)</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2D8114"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Ehkäisy</w:t>
            </w:r>
            <w:proofErr w:type="spellEnd"/>
            <w:r w:rsidRPr="00ED4E08">
              <w:rPr>
                <w:rFonts w:ascii="Aptos" w:eastAsia="Aptos" w:hAnsi="Aptos" w:cs="Aptos"/>
                <w:lang w:val="en-US"/>
              </w:rPr>
              <w:t xml:space="preserve">- ja </w:t>
            </w:r>
            <w:proofErr w:type="spellStart"/>
            <w:r w:rsidRPr="00ED4E08">
              <w:rPr>
                <w:rFonts w:ascii="Aptos" w:eastAsia="Aptos" w:hAnsi="Aptos" w:cs="Aptos"/>
                <w:lang w:val="en-US"/>
              </w:rPr>
              <w:t>hallintatoimet</w:t>
            </w:r>
            <w:proofErr w:type="spellEnd"/>
          </w:p>
        </w:tc>
      </w:tr>
      <w:tr w:rsidR="00ED4E08" w:rsidRPr="00ED4E08" w14:paraId="589D31C3"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98D729"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Väkivaltatilanteet</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82F278"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Mahdollisuus:</w:t>
            </w:r>
            <w:r w:rsidRPr="00ED4E08">
              <w:rPr>
                <w:rFonts w:ascii="Aptos" w:eastAsia="Aptos" w:hAnsi="Aptos" w:cs="Aptos"/>
              </w:rPr>
              <w:t xml:space="preserve"> Matala, mutta väkivaltatilanteet ovat mahdollisia </w:t>
            </w:r>
          </w:p>
          <w:p w14:paraId="189CD6BD"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Vaikutus:</w:t>
            </w:r>
            <w:r w:rsidRPr="00ED4E08">
              <w:rPr>
                <w:rFonts w:ascii="Aptos" w:eastAsia="Aptos" w:hAnsi="Aptos" w:cs="Aptos"/>
              </w:rPr>
              <w:t xml:space="preserve"> Korkea, koska ne voivat vaarantaa sekä lasten että henkilöstön turvallisuuden ja hyvinvoinnin.</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E6CEED"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t>Selkeät säännöt ja toimintaohjeet ristiriitatilanteisiin. Tarjotaan lapsille säännöllisesti tukea tunnetaitojen ja ongelmanratkaisun kehittämisessä.</w:t>
            </w:r>
          </w:p>
        </w:tc>
      </w:tr>
      <w:tr w:rsidR="00ED4E08" w:rsidRPr="00ED4E08" w14:paraId="6293B5E7"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8AF39D"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Terveysriskit</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B0857B"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Mahdollisuus:</w:t>
            </w:r>
            <w:r w:rsidRPr="00ED4E08">
              <w:rPr>
                <w:rFonts w:ascii="Aptos" w:eastAsia="Aptos" w:hAnsi="Aptos" w:cs="Aptos"/>
              </w:rPr>
              <w:t xml:space="preserve"> Kohtalainen-korkea, erityisesti infektioiden, tapaturmien tai kroonisten sairauksien hallinnan kannalta.</w:t>
            </w:r>
          </w:p>
          <w:p w14:paraId="10FDA969"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Vaikutus:</w:t>
            </w:r>
            <w:r w:rsidRPr="00ED4E08">
              <w:rPr>
                <w:rFonts w:ascii="Aptos" w:eastAsia="Aptos" w:hAnsi="Aptos" w:cs="Aptos"/>
              </w:rPr>
              <w:t xml:space="preserve"> Korkea, koska terveysriskit voivat vaikuttaa lasten hyvinvointiin ja perhekodin arjen sujuvuuteen.</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E58DFEF"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t>Edistetään hygienian ylläpitoa, kuten käsienpesua ja pintojen desinfiointia, tartuntatautien ehkäisemiseksi.</w:t>
            </w:r>
          </w:p>
        </w:tc>
      </w:tr>
      <w:tr w:rsidR="00ED4E08" w:rsidRPr="00ED4E08" w14:paraId="69BA2A76"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B65647"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Puuttuvat</w:t>
            </w:r>
            <w:proofErr w:type="spellEnd"/>
            <w:r w:rsidRPr="00ED4E08">
              <w:rPr>
                <w:rFonts w:ascii="Aptos" w:eastAsia="Aptos" w:hAnsi="Aptos" w:cs="Aptos"/>
                <w:lang w:val="en-US"/>
              </w:rPr>
              <w:t xml:space="preserve"> tai </w:t>
            </w:r>
            <w:proofErr w:type="spellStart"/>
            <w:r w:rsidRPr="00ED4E08">
              <w:rPr>
                <w:rFonts w:ascii="Aptos" w:eastAsia="Aptos" w:hAnsi="Aptos" w:cs="Aptos"/>
                <w:lang w:val="en-US"/>
              </w:rPr>
              <w:t>epäselvät</w:t>
            </w:r>
            <w:proofErr w:type="spellEnd"/>
            <w:r w:rsidRPr="00ED4E08">
              <w:rPr>
                <w:rFonts w:ascii="Aptos" w:eastAsia="Aptos" w:hAnsi="Aptos" w:cs="Aptos"/>
                <w:lang w:val="en-US"/>
              </w:rPr>
              <w:t xml:space="preserve"> </w:t>
            </w:r>
            <w:proofErr w:type="spellStart"/>
            <w:r w:rsidRPr="00ED4E08">
              <w:rPr>
                <w:rFonts w:ascii="Aptos" w:eastAsia="Aptos" w:hAnsi="Aptos" w:cs="Aptos"/>
                <w:lang w:val="en-US"/>
              </w:rPr>
              <w:t>toimintamallit</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18C933"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Mahdollisuus:</w:t>
            </w:r>
            <w:r w:rsidRPr="00ED4E08">
              <w:rPr>
                <w:rFonts w:ascii="Aptos" w:eastAsia="Aptos" w:hAnsi="Aptos" w:cs="Aptos"/>
              </w:rPr>
              <w:t xml:space="preserve"> Kohtalainen, etenkin uusien työntekijöiden tai muuttuneiden tilanteiden aikana.</w:t>
            </w:r>
          </w:p>
          <w:p w14:paraId="16EB501E"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Vaikutus:</w:t>
            </w:r>
            <w:r w:rsidRPr="00ED4E08">
              <w:rPr>
                <w:rFonts w:ascii="Aptos" w:eastAsia="Aptos" w:hAnsi="Aptos" w:cs="Aptos"/>
              </w:rPr>
              <w:t xml:space="preserve"> Korkea, koska epäselvät toimintamallit voivat johtaa väärinymmärryksiin ja heikentää palvelun laatua.</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6D5747"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t>Yksityiskohtaiset ohjeistukset arjen tilanteisiin ja kriisinhallintaan.</w:t>
            </w:r>
          </w:p>
        </w:tc>
      </w:tr>
      <w:tr w:rsidR="00ED4E08" w:rsidRPr="00ED4E08" w14:paraId="17E9EEB8"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FBF1BF"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Kommunikaatiokatkokset</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75F00C"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Mahdollisuus:</w:t>
            </w:r>
            <w:r w:rsidRPr="00ED4E08">
              <w:rPr>
                <w:rFonts w:ascii="Aptos" w:eastAsia="Aptos" w:hAnsi="Aptos" w:cs="Aptos"/>
              </w:rPr>
              <w:t xml:space="preserve"> Kohtalainen, erityisesti kiireellisissä tilanteissa tai eri osapuolten yhteistyössä.</w:t>
            </w:r>
          </w:p>
          <w:p w14:paraId="4086D706"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Vaikutus:</w:t>
            </w:r>
            <w:r w:rsidRPr="00ED4E08">
              <w:rPr>
                <w:rFonts w:ascii="Aptos" w:eastAsia="Aptos" w:hAnsi="Aptos" w:cs="Aptos"/>
              </w:rPr>
              <w:t xml:space="preserve"> Keskisuuri-korkea, koska kommunikaatiokatkokset voivat viivästyttää </w:t>
            </w:r>
            <w:r w:rsidRPr="00ED4E08">
              <w:rPr>
                <w:rFonts w:ascii="Aptos" w:eastAsia="Aptos" w:hAnsi="Aptos" w:cs="Aptos"/>
              </w:rPr>
              <w:lastRenderedPageBreak/>
              <w:t>päätöksentekoa ja aiheuttaa epäselvyyttä vastuunjaossa.</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F3D2C8"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lastRenderedPageBreak/>
              <w:t>Hyödynnetään yhteisiä viestintäkanavia (esim. sähköposti, säännölliset palaverit) tiedonkulun varmistamiseksi. Raportit</w:t>
            </w:r>
          </w:p>
        </w:tc>
      </w:tr>
      <w:tr w:rsidR="00ED4E08" w:rsidRPr="00ED4E08" w14:paraId="3F48CA9D" w14:textId="77777777" w:rsidTr="00DA2470">
        <w:trPr>
          <w:trHeight w:val="300"/>
          <w:tblHeader/>
        </w:trPr>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77B4D5" w14:textId="77777777" w:rsidR="00ED4E08" w:rsidRPr="00ED4E08" w:rsidRDefault="00ED4E08" w:rsidP="00DA2470">
            <w:pPr>
              <w:spacing w:line="279" w:lineRule="auto"/>
              <w:rPr>
                <w:rFonts w:ascii="Aptos" w:eastAsia="Aptos" w:hAnsi="Aptos" w:cs="Aptos"/>
                <w:lang w:val="en-US"/>
              </w:rPr>
            </w:pPr>
            <w:proofErr w:type="spellStart"/>
            <w:r w:rsidRPr="00ED4E08">
              <w:rPr>
                <w:rFonts w:ascii="Aptos" w:eastAsia="Aptos" w:hAnsi="Aptos" w:cs="Aptos"/>
                <w:lang w:val="en-US"/>
              </w:rPr>
              <w:t>Kriisitilanteiden</w:t>
            </w:r>
            <w:proofErr w:type="spellEnd"/>
            <w:r w:rsidRPr="00ED4E08">
              <w:rPr>
                <w:rFonts w:ascii="Aptos" w:eastAsia="Aptos" w:hAnsi="Aptos" w:cs="Aptos"/>
                <w:lang w:val="en-US"/>
              </w:rPr>
              <w:t xml:space="preserve"> </w:t>
            </w:r>
            <w:proofErr w:type="spellStart"/>
            <w:r w:rsidRPr="00ED4E08">
              <w:rPr>
                <w:rFonts w:ascii="Aptos" w:eastAsia="Aptos" w:hAnsi="Aptos" w:cs="Aptos"/>
                <w:lang w:val="en-US"/>
              </w:rPr>
              <w:t>hallinnan</w:t>
            </w:r>
            <w:proofErr w:type="spellEnd"/>
            <w:r w:rsidRPr="00ED4E08">
              <w:rPr>
                <w:rFonts w:ascii="Aptos" w:eastAsia="Aptos" w:hAnsi="Aptos" w:cs="Aptos"/>
                <w:lang w:val="en-US"/>
              </w:rPr>
              <w:t xml:space="preserve"> </w:t>
            </w:r>
            <w:proofErr w:type="spellStart"/>
            <w:r w:rsidRPr="00ED4E08">
              <w:rPr>
                <w:rFonts w:ascii="Aptos" w:eastAsia="Aptos" w:hAnsi="Aptos" w:cs="Aptos"/>
                <w:lang w:val="en-US"/>
              </w:rPr>
              <w:t>puute</w:t>
            </w:r>
            <w:proofErr w:type="spellEnd"/>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60F464"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Mahdollisuus:</w:t>
            </w:r>
            <w:r w:rsidRPr="00ED4E08">
              <w:rPr>
                <w:rFonts w:ascii="Aptos" w:eastAsia="Aptos" w:hAnsi="Aptos" w:cs="Aptos"/>
              </w:rPr>
              <w:t xml:space="preserve"> Matala</w:t>
            </w:r>
          </w:p>
          <w:p w14:paraId="458C9631" w14:textId="77777777" w:rsidR="00ED4E08" w:rsidRPr="00ED4E08" w:rsidRDefault="00ED4E08" w:rsidP="00DA2470">
            <w:pPr>
              <w:spacing w:line="279" w:lineRule="auto"/>
              <w:rPr>
                <w:rFonts w:ascii="Aptos" w:eastAsia="Aptos" w:hAnsi="Aptos" w:cs="Aptos"/>
              </w:rPr>
            </w:pPr>
            <w:r w:rsidRPr="00ED4E08">
              <w:rPr>
                <w:rFonts w:ascii="Aptos" w:eastAsia="Aptos" w:hAnsi="Aptos" w:cs="Aptos"/>
                <w:b/>
                <w:bCs/>
              </w:rPr>
              <w:t>Vaikutus:</w:t>
            </w:r>
            <w:r w:rsidRPr="00ED4E08">
              <w:rPr>
                <w:rFonts w:ascii="Aptos" w:eastAsia="Aptos" w:hAnsi="Aptos" w:cs="Aptos"/>
              </w:rPr>
              <w:t xml:space="preserve"> Korkea, koska hallinnan puute voi vaarantaa lasten ja työntekijöiden turvallisuuden sekä perhekodin toiminnan jatkuvuuden.</w:t>
            </w:r>
          </w:p>
        </w:tc>
        <w:tc>
          <w:tcPr>
            <w:tcW w:w="33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6AA500" w14:textId="77777777" w:rsidR="00ED4E08" w:rsidRPr="00ED4E08" w:rsidRDefault="00ED4E08" w:rsidP="00DA2470">
            <w:pPr>
              <w:spacing w:line="279" w:lineRule="auto"/>
              <w:rPr>
                <w:rFonts w:ascii="Aptos" w:eastAsia="Aptos" w:hAnsi="Aptos" w:cs="Aptos"/>
              </w:rPr>
            </w:pPr>
            <w:r w:rsidRPr="00ED4E08">
              <w:rPr>
                <w:rFonts w:ascii="Aptos" w:eastAsia="Aptos" w:hAnsi="Aptos" w:cs="Aptos"/>
              </w:rPr>
              <w:t>Yksityiskohtaiset ohjeistukset arjen tilanteisiin ja kriisinhallintaan.</w:t>
            </w:r>
          </w:p>
        </w:tc>
      </w:tr>
    </w:tbl>
    <w:p w14:paraId="6691CC2A" w14:textId="77777777" w:rsidR="00ED4E08" w:rsidRPr="00ED4E08" w:rsidRDefault="00ED4E08" w:rsidP="00ED4E08">
      <w:pPr>
        <w:spacing w:after="0"/>
        <w:rPr>
          <w:rFonts w:ascii="Aptos" w:eastAsia="Aptos" w:hAnsi="Aptos" w:cs="Aptos"/>
        </w:rPr>
      </w:pPr>
    </w:p>
    <w:p w14:paraId="3738B589" w14:textId="77777777" w:rsidR="00C95428" w:rsidRPr="00C95428" w:rsidRDefault="00C95428" w:rsidP="00C95428">
      <w:pPr>
        <w:spacing w:after="0"/>
        <w:rPr>
          <w:rFonts w:ascii="Aptos" w:eastAsia="Aptos" w:hAnsi="Aptos" w:cs="Aptos"/>
        </w:rPr>
      </w:pPr>
    </w:p>
    <w:p w14:paraId="663DEBF3" w14:textId="2D873897" w:rsidR="00090601" w:rsidRDefault="00090601" w:rsidP="716C3837">
      <w:pPr>
        <w:rPr>
          <w:rFonts w:ascii="Aptos" w:eastAsia="Aptos" w:hAnsi="Aptos" w:cs="Aptos"/>
        </w:rPr>
      </w:pPr>
    </w:p>
    <w:p w14:paraId="25B3190F" w14:textId="286E068E" w:rsidR="00090601" w:rsidRDefault="1ADD2268" w:rsidP="00C364C2">
      <w:pPr>
        <w:pStyle w:val="Otsikko2"/>
      </w:pPr>
      <w:bookmarkStart w:id="6" w:name="_Toc208217896"/>
      <w:r>
        <w:t>2.2 Vastuu palvelujen laadusta</w:t>
      </w:r>
      <w:bookmarkEnd w:id="6"/>
      <w:r>
        <w:t xml:space="preserve"> </w:t>
      </w:r>
    </w:p>
    <w:p w14:paraId="233A1C0D" w14:textId="77777777" w:rsidR="00A505AA" w:rsidRPr="00A505AA" w:rsidRDefault="00A505AA" w:rsidP="00A505AA">
      <w:pPr>
        <w:rPr>
          <w:rFonts w:ascii="Aptos" w:eastAsia="Aptos" w:hAnsi="Aptos" w:cs="Aptos"/>
        </w:rPr>
      </w:pPr>
      <w:r w:rsidRPr="00A505AA">
        <w:rPr>
          <w:rFonts w:ascii="Aptos" w:eastAsia="Aptos" w:hAnsi="Aptos" w:cs="Aptos"/>
          <w:b/>
          <w:bCs/>
        </w:rPr>
        <w:t>Perhekodin johtaja:</w:t>
      </w:r>
      <w:r w:rsidRPr="00A505AA">
        <w:rPr>
          <w:rFonts w:ascii="Arial" w:eastAsia="Aptos" w:hAnsi="Arial" w:cs="Arial"/>
          <w:b/>
          <w:bCs/>
        </w:rPr>
        <w:t> </w:t>
      </w:r>
      <w:r w:rsidRPr="00A505AA">
        <w:rPr>
          <w:rFonts w:ascii="Arial" w:eastAsia="Aptos" w:hAnsi="Arial" w:cs="Arial"/>
        </w:rPr>
        <w:t> </w:t>
      </w:r>
      <w:r w:rsidRPr="00A505AA">
        <w:rPr>
          <w:rFonts w:ascii="Aptos" w:eastAsia="Aptos" w:hAnsi="Aptos" w:cs="Aptos"/>
        </w:rPr>
        <w:t> </w:t>
      </w:r>
    </w:p>
    <w:p w14:paraId="43274E9C" w14:textId="5A6E0C6B" w:rsidR="001F6F6A" w:rsidRPr="00501194" w:rsidRDefault="00A505AA" w:rsidP="00A505AA">
      <w:pPr>
        <w:rPr>
          <w:rFonts w:ascii="Aptos" w:eastAsia="Aptos" w:hAnsi="Aptos" w:cs="Aptos"/>
        </w:rPr>
      </w:pPr>
      <w:r w:rsidRPr="00A505AA">
        <w:rPr>
          <w:rFonts w:ascii="Aptos" w:eastAsia="Aptos" w:hAnsi="Aptos" w:cs="Aptos"/>
        </w:rPr>
        <w:t>Perhekodin johtajan vastuulla on varmistaa, että toiminta on lainsäädännön mukaista. Johtaja johtaa ja kehittää perhekodin toimintaa tavoitteiden mukaisesti ja kehittää tarvittaessa prosesseja ja toimintatapoja. Yksikön johtaja vastaa myös omavalvontasuunnitelman laadinnasta, toteutuksesta ja seurannasta yhdessä toisen perhekodin vanhemman kanssa</w:t>
      </w:r>
      <w:r>
        <w:rPr>
          <w:rFonts w:ascii="Aptos" w:eastAsia="Aptos" w:hAnsi="Aptos" w:cs="Aptos"/>
        </w:rPr>
        <w:t>.</w:t>
      </w:r>
    </w:p>
    <w:p w14:paraId="77F54E24" w14:textId="55EB68FB" w:rsidR="00A505AA" w:rsidRPr="00A505AA" w:rsidRDefault="00A505AA" w:rsidP="00A505AA">
      <w:pPr>
        <w:rPr>
          <w:rFonts w:ascii="Aptos" w:eastAsia="Aptos" w:hAnsi="Aptos" w:cs="Aptos"/>
        </w:rPr>
      </w:pPr>
      <w:r w:rsidRPr="00A505AA">
        <w:rPr>
          <w:rFonts w:ascii="Aptos" w:eastAsia="Aptos" w:hAnsi="Aptos" w:cs="Aptos"/>
          <w:b/>
          <w:bCs/>
        </w:rPr>
        <w:t>Perhekodin vanhemmat:</w:t>
      </w:r>
      <w:r w:rsidRPr="00A505AA">
        <w:rPr>
          <w:rFonts w:ascii="Arial" w:eastAsia="Aptos" w:hAnsi="Arial" w:cs="Arial"/>
          <w:b/>
          <w:bCs/>
        </w:rPr>
        <w:t> </w:t>
      </w:r>
      <w:r w:rsidRPr="00A505AA">
        <w:rPr>
          <w:rFonts w:ascii="Arial" w:eastAsia="Aptos" w:hAnsi="Arial" w:cs="Arial"/>
        </w:rPr>
        <w:t> </w:t>
      </w:r>
      <w:r w:rsidRPr="00A505AA">
        <w:rPr>
          <w:rFonts w:ascii="Aptos" w:eastAsia="Aptos" w:hAnsi="Aptos" w:cs="Aptos"/>
        </w:rPr>
        <w:t> </w:t>
      </w:r>
    </w:p>
    <w:p w14:paraId="18C3C21A" w14:textId="3B6126F9" w:rsidR="00A505AA" w:rsidRDefault="00A505AA" w:rsidP="00A505AA">
      <w:pPr>
        <w:rPr>
          <w:rFonts w:ascii="Aptos" w:eastAsia="Aptos" w:hAnsi="Aptos" w:cs="Aptos"/>
        </w:rPr>
      </w:pPr>
      <w:r w:rsidRPr="517977F6">
        <w:rPr>
          <w:rFonts w:ascii="Aptos" w:eastAsia="Aptos" w:hAnsi="Aptos" w:cs="Aptos"/>
        </w:rPr>
        <w:t>Perhekodin vanhemmat toimivat arjen vastuuhenkilöinä, joten he valvovat laadunhallintajärjestelmän toteutusta ja ylläpitoa, seuraa ja arvioi yksikön laadunhallinnan suorituskykyä ja tehokkuutta.</w:t>
      </w:r>
      <w:r w:rsidRPr="517977F6">
        <w:rPr>
          <w:rFonts w:ascii="Arial" w:eastAsia="Aptos" w:hAnsi="Arial" w:cs="Arial"/>
        </w:rPr>
        <w:t>  </w:t>
      </w:r>
      <w:r w:rsidRPr="517977F6">
        <w:rPr>
          <w:rFonts w:ascii="Aptos" w:eastAsia="Aptos" w:hAnsi="Aptos" w:cs="Aptos"/>
        </w:rPr>
        <w:t>Perhekodin vanhempien tehtävänä on johtaa ja valvoa toimintaa kattavasti, käyttäen muun muassa omavalvontasuunnitelmaa ja riskienhallintaa. Näin varmistetaan, että palvelut täyttävät niille säädetyt edellytykset koko niiden toteuttamisen ajan.</w:t>
      </w:r>
      <w:r w:rsidRPr="517977F6">
        <w:rPr>
          <w:rFonts w:ascii="Arial" w:eastAsia="Aptos" w:hAnsi="Arial" w:cs="Arial"/>
        </w:rPr>
        <w:t> </w:t>
      </w:r>
      <w:r w:rsidRPr="517977F6">
        <w:rPr>
          <w:rFonts w:ascii="Aptos" w:eastAsia="Aptos" w:hAnsi="Aptos" w:cs="Aptos"/>
        </w:rPr>
        <w:t> </w:t>
      </w:r>
    </w:p>
    <w:p w14:paraId="7F1D9B45" w14:textId="77777777" w:rsidR="00D277FF" w:rsidRPr="00D277FF" w:rsidRDefault="00D277FF" w:rsidP="00D277FF">
      <w:pPr>
        <w:rPr>
          <w:rFonts w:ascii="Aptos" w:eastAsia="Aptos" w:hAnsi="Aptos" w:cs="Aptos"/>
        </w:rPr>
      </w:pPr>
      <w:r w:rsidRPr="00D277FF">
        <w:rPr>
          <w:rFonts w:ascii="Aptos" w:eastAsia="Aptos" w:hAnsi="Aptos" w:cs="Aptos"/>
          <w:b/>
          <w:bCs/>
        </w:rPr>
        <w:t>Henkilökunta:</w:t>
      </w:r>
      <w:r w:rsidRPr="00D277FF">
        <w:rPr>
          <w:rFonts w:ascii="Arial" w:eastAsia="Aptos" w:hAnsi="Arial" w:cs="Arial"/>
        </w:rPr>
        <w:t> </w:t>
      </w:r>
      <w:r w:rsidRPr="00D277FF">
        <w:rPr>
          <w:rFonts w:ascii="Aptos" w:eastAsia="Aptos" w:hAnsi="Aptos" w:cs="Aptos"/>
        </w:rPr>
        <w:t> </w:t>
      </w:r>
    </w:p>
    <w:p w14:paraId="2DDA9F87" w14:textId="77777777" w:rsidR="00D277FF" w:rsidRPr="00D277FF" w:rsidRDefault="00D277FF" w:rsidP="00D277FF">
      <w:pPr>
        <w:rPr>
          <w:rFonts w:ascii="Aptos" w:eastAsia="Aptos" w:hAnsi="Aptos" w:cs="Aptos"/>
        </w:rPr>
      </w:pPr>
      <w:r w:rsidRPr="00D277FF">
        <w:rPr>
          <w:rFonts w:ascii="Aptos" w:eastAsia="Aptos" w:hAnsi="Aptos" w:cs="Aptos"/>
        </w:rPr>
        <w:t>Työntekijöiden vastuulla on noudattaa omavalvontasuunnitelmaa ja toimintaohjeita sekä heidän tehtävänään on toteuttaa päivittäistä työtään laadukkaasti ja turvallisesti, osallistua mahdollisiin omavalvontakoulutuksiin ja kehittämistilaisuuksiin. Henkilöstö osallistuu aktiivisesti laadunhallinnan ja omavalvonnan kehittämiseen ilmoittamalla perhekodin vanhemmille havaitsemistaan mahdollisista poikkeamista, riskeistä ja turvallisuusuhista. </w:t>
      </w:r>
    </w:p>
    <w:p w14:paraId="146666A6" w14:textId="50522F31" w:rsidR="016A4863" w:rsidRDefault="016A4863" w:rsidP="016A4863">
      <w:pPr>
        <w:rPr>
          <w:rFonts w:ascii="Aptos" w:eastAsia="Aptos" w:hAnsi="Aptos" w:cs="Aptos"/>
        </w:rPr>
      </w:pPr>
    </w:p>
    <w:p w14:paraId="7E4D37BE" w14:textId="6592793E" w:rsidR="00090601" w:rsidRDefault="0FBF430A" w:rsidP="0F4960DA">
      <w:pPr>
        <w:pStyle w:val="Otsikko2"/>
      </w:pPr>
      <w:bookmarkStart w:id="7" w:name="_Toc208217897"/>
      <w:r>
        <w:lastRenderedPageBreak/>
        <w:t>2.3 Asiakkaan ja potilaan asema ja oikeudet</w:t>
      </w:r>
      <w:bookmarkEnd w:id="7"/>
      <w:r>
        <w:t xml:space="preserve"> </w:t>
      </w:r>
    </w:p>
    <w:p w14:paraId="793BE2EC" w14:textId="77777777" w:rsidR="00D76D15" w:rsidRDefault="00D76D15" w:rsidP="00D76D15">
      <w:pPr>
        <w:rPr>
          <w:b/>
        </w:rPr>
      </w:pPr>
    </w:p>
    <w:p w14:paraId="3A5C9E2C" w14:textId="53839019" w:rsidR="00D76D15" w:rsidRPr="00D76D15" w:rsidRDefault="00D76D15" w:rsidP="00D76D15">
      <w:pPr>
        <w:rPr>
          <w:b/>
        </w:rPr>
      </w:pPr>
      <w:r w:rsidRPr="00D76D15">
        <w:rPr>
          <w:b/>
        </w:rPr>
        <w:t>Palvelujen saatavuuden varmistaminen</w:t>
      </w:r>
    </w:p>
    <w:p w14:paraId="1F9A4D3B" w14:textId="206D1155" w:rsidR="3C95BC03" w:rsidRPr="00D76D15" w:rsidRDefault="00D76D15" w:rsidP="016A4863">
      <w:r>
        <w:t xml:space="preserve">Asiakkaan pääsy palveluihin varmistetaan toimimalla tiiviissä yhteistyössä lastensuojelun kanssa, varmistamalla sijoitusprosessin sujuvuus sekä tarjoamalla riittävästi asiantuntevaa henkilöstöä, jotka mahdollistavat palvelujen aloittamisen viiveettä. Lisäksi pidetään huolta selkeästä viestinnästä palveluiden saatavuudesta ja toimintatavoista. Jatkuvan seurannan ja arvioinnin sekä monialaisen yhteistyön avulla varmistetaan, että lapset saavat tarvitsemansa palvelut oikea-aikaisesti ja laadukkaasti. </w:t>
      </w:r>
      <w:r w:rsidR="49C9E8D9" w:rsidRPr="517977F6">
        <w:rPr>
          <w:rFonts w:ascii="Aptos" w:eastAsia="Aptos" w:hAnsi="Aptos" w:cs="Aptos"/>
        </w:rPr>
        <w:t xml:space="preserve">Tarjotaan myös selkeää ja ymmärrettävää tietoa </w:t>
      </w:r>
      <w:r w:rsidR="00C04597" w:rsidRPr="517977F6">
        <w:rPr>
          <w:rFonts w:ascii="Aptos" w:eastAsia="Aptos" w:hAnsi="Aptos" w:cs="Aptos"/>
        </w:rPr>
        <w:t>perhekodin</w:t>
      </w:r>
      <w:r w:rsidR="49C9E8D9" w:rsidRPr="517977F6">
        <w:rPr>
          <w:rFonts w:ascii="Aptos" w:eastAsia="Aptos" w:hAnsi="Aptos" w:cs="Aptos"/>
        </w:rPr>
        <w:t xml:space="preserve"> toiminnasta</w:t>
      </w:r>
      <w:r w:rsidR="00C04597" w:rsidRPr="517977F6">
        <w:rPr>
          <w:rFonts w:ascii="Aptos" w:eastAsia="Aptos" w:hAnsi="Aptos" w:cs="Aptos"/>
        </w:rPr>
        <w:t xml:space="preserve"> ja</w:t>
      </w:r>
      <w:r w:rsidR="49C9E8D9" w:rsidRPr="517977F6">
        <w:rPr>
          <w:rFonts w:ascii="Aptos" w:eastAsia="Aptos" w:hAnsi="Aptos" w:cs="Aptos"/>
        </w:rPr>
        <w:t xml:space="preserve"> palveluista eri kanavissa ja useita yhteydenottotapoja (puhelin, sähköposti, fyysiset tapaamiset). </w:t>
      </w:r>
    </w:p>
    <w:p w14:paraId="19C9B668" w14:textId="45120F2D" w:rsidR="517977F6" w:rsidRDefault="517977F6" w:rsidP="517977F6">
      <w:pPr>
        <w:rPr>
          <w:rFonts w:ascii="Aptos" w:eastAsia="Aptos" w:hAnsi="Aptos" w:cs="Aptos"/>
        </w:rPr>
      </w:pPr>
    </w:p>
    <w:p w14:paraId="40301BC1" w14:textId="7D329605" w:rsidR="001F6F6A" w:rsidRPr="00C81505" w:rsidRDefault="001F6F6A" w:rsidP="001F6F6A">
      <w:pPr>
        <w:rPr>
          <w:rFonts w:ascii="Aptos" w:eastAsia="Aptos" w:hAnsi="Aptos" w:cs="Aptos"/>
        </w:rPr>
      </w:pPr>
      <w:r w:rsidRPr="00C81505">
        <w:rPr>
          <w:rFonts w:ascii="Aptos" w:eastAsia="Aptos" w:hAnsi="Aptos" w:cs="Aptos"/>
        </w:rPr>
        <w:t>Tau</w:t>
      </w:r>
      <w:r w:rsidR="001139D4">
        <w:rPr>
          <w:rFonts w:ascii="Aptos" w:eastAsia="Aptos" w:hAnsi="Aptos" w:cs="Aptos"/>
        </w:rPr>
        <w:t xml:space="preserve">lukko </w:t>
      </w:r>
      <w:r w:rsidR="00DA2470">
        <w:rPr>
          <w:rFonts w:ascii="Aptos" w:eastAsia="Aptos" w:hAnsi="Aptos" w:cs="Aptos"/>
        </w:rPr>
        <w:t>2</w:t>
      </w:r>
      <w:r w:rsidR="001139D4">
        <w:rPr>
          <w:rFonts w:ascii="Aptos" w:eastAsia="Aptos" w:hAnsi="Aptos" w:cs="Aptos"/>
        </w:rPr>
        <w:t xml:space="preserve">: </w:t>
      </w:r>
      <w:r w:rsidRPr="00C81505">
        <w:rPr>
          <w:rFonts w:ascii="Aptos" w:eastAsia="Aptos" w:hAnsi="Aptos" w:cs="Aptos"/>
        </w:rPr>
        <w:t xml:space="preserve">Palveluyksikön keskeisimpiä </w:t>
      </w:r>
      <w:r w:rsidRPr="00C81505">
        <w:rPr>
          <w:rFonts w:ascii="Aptos" w:eastAsia="Aptos" w:hAnsi="Aptos" w:cs="Aptos"/>
          <w:b/>
          <w:bCs/>
        </w:rPr>
        <w:t>palveluita ja hoitoon pääsyä</w:t>
      </w:r>
      <w:r w:rsidRPr="00C81505">
        <w:rPr>
          <w:rFonts w:ascii="Aptos" w:eastAsia="Aptos" w:hAnsi="Aptos" w:cs="Aptos"/>
        </w:rPr>
        <w:t xml:space="preserve"> koskevien riskien tunnistaminen, arviointi ja hallinta </w:t>
      </w:r>
    </w:p>
    <w:tbl>
      <w:tblPr>
        <w:tblW w:w="9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alveluyksikön toiminnan keskeisimpien palveluiden ja hoitoon pääsyä koskevien riskien tunnistaminen, arviointi ja hallinta"/>
      </w:tblPr>
      <w:tblGrid>
        <w:gridCol w:w="3150"/>
        <w:gridCol w:w="3080"/>
        <w:gridCol w:w="2878"/>
      </w:tblGrid>
      <w:tr w:rsidR="00C81505" w:rsidRPr="00C81505" w14:paraId="5310F17D" w14:textId="77777777" w:rsidTr="00C1590B">
        <w:trPr>
          <w:trHeight w:val="6"/>
        </w:trPr>
        <w:tc>
          <w:tcPr>
            <w:tcW w:w="3150" w:type="dxa"/>
            <w:tcBorders>
              <w:top w:val="single" w:sz="6" w:space="0" w:color="BFBFBF"/>
              <w:left w:val="single" w:sz="6" w:space="0" w:color="BFBFBF"/>
              <w:bottom w:val="single" w:sz="6" w:space="0" w:color="BFBFBF"/>
              <w:right w:val="single" w:sz="6" w:space="0" w:color="BFBFBF"/>
            </w:tcBorders>
            <w:hideMark/>
          </w:tcPr>
          <w:p w14:paraId="343174C3"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Tunnistettu</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riski</w:t>
            </w:r>
            <w:proofErr w:type="spellEnd"/>
            <w:r w:rsidRPr="00C81505">
              <w:rPr>
                <w:rFonts w:ascii="Aptos" w:eastAsia="Aptos" w:hAnsi="Aptos" w:cs="Aptos"/>
              </w:rPr>
              <w:t> </w:t>
            </w:r>
          </w:p>
        </w:tc>
        <w:tc>
          <w:tcPr>
            <w:tcW w:w="3080" w:type="dxa"/>
            <w:tcBorders>
              <w:top w:val="single" w:sz="6" w:space="0" w:color="BFBFBF"/>
              <w:left w:val="single" w:sz="6" w:space="0" w:color="BFBFBF"/>
              <w:bottom w:val="single" w:sz="6" w:space="0" w:color="BFBFBF"/>
              <w:right w:val="single" w:sz="6" w:space="0" w:color="BFBFBF"/>
            </w:tcBorders>
            <w:hideMark/>
          </w:tcPr>
          <w:p w14:paraId="685936AD" w14:textId="77777777" w:rsidR="00C81505" w:rsidRPr="00C81505" w:rsidRDefault="00C81505" w:rsidP="00C81505">
            <w:pPr>
              <w:rPr>
                <w:rFonts w:ascii="Aptos" w:eastAsia="Aptos" w:hAnsi="Aptos" w:cs="Aptos"/>
              </w:rPr>
            </w:pPr>
            <w:r w:rsidRPr="00C81505">
              <w:rPr>
                <w:rFonts w:ascii="Aptos" w:eastAsia="Aptos" w:hAnsi="Aptos" w:cs="Aptos"/>
              </w:rPr>
              <w:t>Riskin arviointi (mahdollisuus ja vaikutus) </w:t>
            </w:r>
          </w:p>
        </w:tc>
        <w:tc>
          <w:tcPr>
            <w:tcW w:w="2878" w:type="dxa"/>
            <w:tcBorders>
              <w:top w:val="single" w:sz="6" w:space="0" w:color="BFBFBF"/>
              <w:left w:val="single" w:sz="6" w:space="0" w:color="BFBFBF"/>
              <w:bottom w:val="single" w:sz="6" w:space="0" w:color="BFBFBF"/>
              <w:right w:val="single" w:sz="6" w:space="0" w:color="BFBFBF"/>
            </w:tcBorders>
            <w:hideMark/>
          </w:tcPr>
          <w:p w14:paraId="419382E2"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Ehkäisy</w:t>
            </w:r>
            <w:proofErr w:type="spellEnd"/>
            <w:r w:rsidRPr="00C81505">
              <w:rPr>
                <w:rFonts w:ascii="Aptos" w:eastAsia="Aptos" w:hAnsi="Aptos" w:cs="Aptos"/>
                <w:lang w:val="en-US"/>
              </w:rPr>
              <w:t xml:space="preserve">- ja </w:t>
            </w:r>
            <w:proofErr w:type="spellStart"/>
            <w:r w:rsidRPr="00C81505">
              <w:rPr>
                <w:rFonts w:ascii="Aptos" w:eastAsia="Aptos" w:hAnsi="Aptos" w:cs="Aptos"/>
                <w:lang w:val="en-US"/>
              </w:rPr>
              <w:t>hallintatoimet</w:t>
            </w:r>
            <w:proofErr w:type="spellEnd"/>
            <w:r w:rsidRPr="00C81505">
              <w:rPr>
                <w:rFonts w:ascii="Aptos" w:eastAsia="Aptos" w:hAnsi="Aptos" w:cs="Aptos"/>
              </w:rPr>
              <w:t> </w:t>
            </w:r>
          </w:p>
        </w:tc>
      </w:tr>
      <w:tr w:rsidR="00C81505" w:rsidRPr="00C81505" w14:paraId="072233A7" w14:textId="77777777" w:rsidTr="00C1590B">
        <w:trPr>
          <w:trHeight w:val="6"/>
        </w:trPr>
        <w:tc>
          <w:tcPr>
            <w:tcW w:w="3150" w:type="dxa"/>
            <w:tcBorders>
              <w:top w:val="single" w:sz="6" w:space="0" w:color="BFBFBF"/>
              <w:left w:val="single" w:sz="6" w:space="0" w:color="BFBFBF"/>
              <w:bottom w:val="single" w:sz="6" w:space="0" w:color="BFBFBF"/>
              <w:right w:val="single" w:sz="6" w:space="0" w:color="BFBFBF"/>
            </w:tcBorders>
            <w:hideMark/>
          </w:tcPr>
          <w:p w14:paraId="68C6F7DA"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Tietojärjestelmäongelmat</w:t>
            </w:r>
            <w:proofErr w:type="spellEnd"/>
            <w:r w:rsidRPr="00C81505">
              <w:rPr>
                <w:rFonts w:ascii="Arial" w:eastAsia="Aptos" w:hAnsi="Arial" w:cs="Arial"/>
                <w:lang w:val="en-US"/>
              </w:rPr>
              <w:t> </w:t>
            </w:r>
            <w:r w:rsidRPr="00C81505">
              <w:rPr>
                <w:rFonts w:ascii="Aptos" w:eastAsia="Aptos" w:hAnsi="Aptos" w:cs="Aptos"/>
              </w:rPr>
              <w:t> </w:t>
            </w:r>
          </w:p>
        </w:tc>
        <w:tc>
          <w:tcPr>
            <w:tcW w:w="3080" w:type="dxa"/>
            <w:tcBorders>
              <w:top w:val="single" w:sz="6" w:space="0" w:color="BFBFBF"/>
              <w:left w:val="single" w:sz="6" w:space="0" w:color="BFBFBF"/>
              <w:bottom w:val="single" w:sz="6" w:space="0" w:color="BFBFBF"/>
              <w:right w:val="single" w:sz="6" w:space="0" w:color="BFBFBF"/>
            </w:tcBorders>
            <w:hideMark/>
          </w:tcPr>
          <w:p w14:paraId="341F57A3" w14:textId="77777777" w:rsidR="00C81505" w:rsidRPr="00C81505" w:rsidRDefault="00C81505" w:rsidP="00C81505">
            <w:pPr>
              <w:rPr>
                <w:rFonts w:ascii="Aptos" w:eastAsia="Aptos" w:hAnsi="Aptos" w:cs="Aptos"/>
              </w:rPr>
            </w:pPr>
            <w:r w:rsidRPr="00C81505">
              <w:rPr>
                <w:rFonts w:ascii="Aptos" w:eastAsia="Aptos" w:hAnsi="Aptos" w:cs="Aptos"/>
                <w:b/>
                <w:bCs/>
              </w:rPr>
              <w:t>Mahdollisuus:</w:t>
            </w:r>
            <w:r w:rsidRPr="00C81505">
              <w:rPr>
                <w:rFonts w:ascii="Aptos" w:eastAsia="Aptos" w:hAnsi="Aptos" w:cs="Aptos"/>
              </w:rPr>
              <w:t xml:space="preserve"> Kohtalainen </w:t>
            </w:r>
          </w:p>
          <w:p w14:paraId="3171E234" w14:textId="77777777" w:rsidR="00C81505" w:rsidRPr="00C81505" w:rsidRDefault="00C81505" w:rsidP="00C81505">
            <w:pPr>
              <w:rPr>
                <w:rFonts w:ascii="Aptos" w:eastAsia="Aptos" w:hAnsi="Aptos" w:cs="Aptos"/>
              </w:rPr>
            </w:pPr>
            <w:r w:rsidRPr="00C81505">
              <w:rPr>
                <w:rFonts w:ascii="Aptos" w:eastAsia="Aptos" w:hAnsi="Aptos" w:cs="Aptos"/>
                <w:b/>
                <w:bCs/>
              </w:rPr>
              <w:t>Vaikutus:</w:t>
            </w:r>
            <w:r w:rsidRPr="00C81505">
              <w:rPr>
                <w:rFonts w:ascii="Aptos" w:eastAsia="Aptos" w:hAnsi="Aptos" w:cs="Aptos"/>
              </w:rPr>
              <w:t xml:space="preserve"> Keskisuuri-korkea, koska tietojärjestelmäongelmat voivat aiheuttaa viivästyksiä tiedonkulussa ja vaikeuttaa asiakastietojen hallintaa. </w:t>
            </w:r>
          </w:p>
        </w:tc>
        <w:tc>
          <w:tcPr>
            <w:tcW w:w="2878" w:type="dxa"/>
            <w:tcBorders>
              <w:top w:val="single" w:sz="6" w:space="0" w:color="BFBFBF"/>
              <w:left w:val="single" w:sz="6" w:space="0" w:color="BFBFBF"/>
              <w:bottom w:val="single" w:sz="6" w:space="0" w:color="BFBFBF"/>
              <w:right w:val="single" w:sz="6" w:space="0" w:color="BFBFBF"/>
            </w:tcBorders>
            <w:hideMark/>
          </w:tcPr>
          <w:p w14:paraId="78FFC47F" w14:textId="77777777" w:rsidR="00C81505" w:rsidRPr="00C81505" w:rsidRDefault="00C81505" w:rsidP="00C81505">
            <w:pPr>
              <w:rPr>
                <w:rFonts w:ascii="Aptos" w:eastAsia="Aptos" w:hAnsi="Aptos" w:cs="Aptos"/>
              </w:rPr>
            </w:pPr>
            <w:r w:rsidRPr="00C81505">
              <w:rPr>
                <w:rFonts w:ascii="Aptos" w:eastAsia="Aptos" w:hAnsi="Aptos" w:cs="Aptos"/>
              </w:rPr>
              <w:t>Selkeä toimintamalli ja nopea reagointi. Tekninen tuki, järjestelmien säännöllinen päivittäminen ja käyttökoulutus. </w:t>
            </w:r>
          </w:p>
        </w:tc>
      </w:tr>
      <w:tr w:rsidR="00C81505" w:rsidRPr="00C81505" w14:paraId="6ECD1BB6" w14:textId="77777777" w:rsidTr="00C1590B">
        <w:trPr>
          <w:trHeight w:val="6"/>
        </w:trPr>
        <w:tc>
          <w:tcPr>
            <w:tcW w:w="3150" w:type="dxa"/>
            <w:tcBorders>
              <w:top w:val="single" w:sz="6" w:space="0" w:color="BFBFBF"/>
              <w:left w:val="single" w:sz="6" w:space="0" w:color="BFBFBF"/>
              <w:bottom w:val="single" w:sz="6" w:space="0" w:color="BFBFBF"/>
              <w:right w:val="single" w:sz="6" w:space="0" w:color="BFBFBF"/>
            </w:tcBorders>
            <w:hideMark/>
          </w:tcPr>
          <w:p w14:paraId="4624365B"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Yhteistyöongelmat</w:t>
            </w:r>
            <w:proofErr w:type="spellEnd"/>
            <w:r w:rsidRPr="00C81505">
              <w:rPr>
                <w:rFonts w:ascii="Aptos" w:eastAsia="Aptos" w:hAnsi="Aptos" w:cs="Aptos"/>
              </w:rPr>
              <w:t> </w:t>
            </w:r>
          </w:p>
        </w:tc>
        <w:tc>
          <w:tcPr>
            <w:tcW w:w="3080" w:type="dxa"/>
            <w:tcBorders>
              <w:top w:val="single" w:sz="6" w:space="0" w:color="BFBFBF"/>
              <w:left w:val="single" w:sz="6" w:space="0" w:color="BFBFBF"/>
              <w:bottom w:val="single" w:sz="6" w:space="0" w:color="BFBFBF"/>
              <w:right w:val="single" w:sz="6" w:space="0" w:color="BFBFBF"/>
            </w:tcBorders>
            <w:hideMark/>
          </w:tcPr>
          <w:p w14:paraId="76460CBC" w14:textId="77777777" w:rsidR="00C81505" w:rsidRPr="00C81505" w:rsidRDefault="00C81505" w:rsidP="00C81505">
            <w:pPr>
              <w:rPr>
                <w:rFonts w:ascii="Aptos" w:eastAsia="Aptos" w:hAnsi="Aptos" w:cs="Aptos"/>
              </w:rPr>
            </w:pPr>
            <w:r w:rsidRPr="00C81505">
              <w:rPr>
                <w:rFonts w:ascii="Aptos" w:eastAsia="Aptos" w:hAnsi="Aptos" w:cs="Aptos"/>
                <w:b/>
                <w:bCs/>
              </w:rPr>
              <w:t>Mahdollisuus:</w:t>
            </w:r>
            <w:r w:rsidRPr="00C81505">
              <w:rPr>
                <w:rFonts w:ascii="Aptos" w:eastAsia="Aptos" w:hAnsi="Aptos" w:cs="Aptos"/>
              </w:rPr>
              <w:t xml:space="preserve"> Kohtalainen, erityisesti monialaisten toimijoiden välillä. </w:t>
            </w:r>
          </w:p>
          <w:p w14:paraId="786373AA" w14:textId="77777777" w:rsidR="00C81505" w:rsidRPr="00C81505" w:rsidRDefault="00C81505" w:rsidP="00C81505">
            <w:pPr>
              <w:rPr>
                <w:rFonts w:ascii="Aptos" w:eastAsia="Aptos" w:hAnsi="Aptos" w:cs="Aptos"/>
              </w:rPr>
            </w:pPr>
            <w:r w:rsidRPr="00C81505">
              <w:rPr>
                <w:rFonts w:ascii="Aptos" w:eastAsia="Aptos" w:hAnsi="Aptos" w:cs="Aptos"/>
                <w:b/>
                <w:bCs/>
              </w:rPr>
              <w:t>Vaikutus:</w:t>
            </w:r>
            <w:r w:rsidRPr="00C81505">
              <w:rPr>
                <w:rFonts w:ascii="Aptos" w:eastAsia="Aptos" w:hAnsi="Aptos" w:cs="Aptos"/>
              </w:rPr>
              <w:t xml:space="preserve"> Korkea, sillä yhteistyöongelmat voivat johtaa palvelun saamisen viivästymiseen, mikä vaikuttaa asiakkaan saamaan tukeen. </w:t>
            </w:r>
          </w:p>
        </w:tc>
        <w:tc>
          <w:tcPr>
            <w:tcW w:w="2878" w:type="dxa"/>
            <w:tcBorders>
              <w:top w:val="single" w:sz="6" w:space="0" w:color="BFBFBF"/>
              <w:left w:val="single" w:sz="6" w:space="0" w:color="BFBFBF"/>
              <w:bottom w:val="single" w:sz="6" w:space="0" w:color="BFBFBF"/>
              <w:right w:val="single" w:sz="6" w:space="0" w:color="BFBFBF"/>
            </w:tcBorders>
            <w:hideMark/>
          </w:tcPr>
          <w:p w14:paraId="1A594C34" w14:textId="77777777" w:rsidR="00C81505" w:rsidRPr="00C81505" w:rsidRDefault="00C81505" w:rsidP="00C81505">
            <w:pPr>
              <w:rPr>
                <w:rFonts w:ascii="Aptos" w:eastAsia="Aptos" w:hAnsi="Aptos" w:cs="Aptos"/>
              </w:rPr>
            </w:pPr>
            <w:r w:rsidRPr="00C81505">
              <w:rPr>
                <w:rFonts w:ascii="Aptos" w:eastAsia="Aptos" w:hAnsi="Aptos" w:cs="Aptos"/>
              </w:rPr>
              <w:t xml:space="preserve">Kehitetään ja ylläpidetään yhteistyöverkostoja. Selkeät toimintamallit eri tilanteiden varalle ja ongelmat ratkotaan viipymättä. </w:t>
            </w:r>
            <w:proofErr w:type="spellStart"/>
            <w:r w:rsidRPr="00C81505">
              <w:rPr>
                <w:rFonts w:ascii="Aptos" w:eastAsia="Aptos" w:hAnsi="Aptos" w:cs="Aptos"/>
                <w:lang w:val="en-US"/>
              </w:rPr>
              <w:t>Selkeät</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yhteistyömallit</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vastuunjako</w:t>
            </w:r>
            <w:proofErr w:type="spellEnd"/>
            <w:r w:rsidRPr="00C81505">
              <w:rPr>
                <w:rFonts w:ascii="Aptos" w:eastAsia="Aptos" w:hAnsi="Aptos" w:cs="Aptos"/>
                <w:lang w:val="en-US"/>
              </w:rPr>
              <w:t xml:space="preserve"> ja </w:t>
            </w:r>
            <w:proofErr w:type="spellStart"/>
            <w:r w:rsidRPr="00C81505">
              <w:rPr>
                <w:rFonts w:ascii="Aptos" w:eastAsia="Aptos" w:hAnsi="Aptos" w:cs="Aptos"/>
                <w:lang w:val="en-US"/>
              </w:rPr>
              <w:t>säännölliset</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palaverit</w:t>
            </w:r>
            <w:proofErr w:type="spellEnd"/>
            <w:r w:rsidRPr="00C81505">
              <w:rPr>
                <w:rFonts w:ascii="Aptos" w:eastAsia="Aptos" w:hAnsi="Aptos" w:cs="Aptos"/>
                <w:lang w:val="en-US"/>
              </w:rPr>
              <w:t>.</w:t>
            </w:r>
            <w:r w:rsidRPr="00C81505">
              <w:rPr>
                <w:rFonts w:ascii="Aptos" w:eastAsia="Aptos" w:hAnsi="Aptos" w:cs="Aptos"/>
              </w:rPr>
              <w:t> </w:t>
            </w:r>
          </w:p>
        </w:tc>
      </w:tr>
      <w:tr w:rsidR="00C81505" w:rsidRPr="00C81505" w14:paraId="5D71CC15" w14:textId="77777777" w:rsidTr="00C1590B">
        <w:trPr>
          <w:trHeight w:val="6"/>
        </w:trPr>
        <w:tc>
          <w:tcPr>
            <w:tcW w:w="3150" w:type="dxa"/>
            <w:tcBorders>
              <w:top w:val="single" w:sz="6" w:space="0" w:color="BFBFBF"/>
              <w:left w:val="single" w:sz="6" w:space="0" w:color="BFBFBF"/>
              <w:bottom w:val="single" w:sz="6" w:space="0" w:color="BFBFBF"/>
              <w:right w:val="single" w:sz="6" w:space="0" w:color="BFBFBF"/>
            </w:tcBorders>
            <w:hideMark/>
          </w:tcPr>
          <w:p w14:paraId="4DAD177E"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Viestinnän</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puutteet</w:t>
            </w:r>
            <w:proofErr w:type="spellEnd"/>
            <w:r w:rsidRPr="00C81505">
              <w:rPr>
                <w:rFonts w:ascii="Aptos" w:eastAsia="Aptos" w:hAnsi="Aptos" w:cs="Aptos"/>
                <w:lang w:val="en-US"/>
              </w:rPr>
              <w:t> </w:t>
            </w:r>
            <w:r w:rsidRPr="00C81505">
              <w:rPr>
                <w:rFonts w:ascii="Aptos" w:eastAsia="Aptos" w:hAnsi="Aptos" w:cs="Aptos"/>
              </w:rPr>
              <w:t> </w:t>
            </w:r>
          </w:p>
        </w:tc>
        <w:tc>
          <w:tcPr>
            <w:tcW w:w="3080" w:type="dxa"/>
            <w:tcBorders>
              <w:top w:val="single" w:sz="6" w:space="0" w:color="BFBFBF"/>
              <w:left w:val="single" w:sz="6" w:space="0" w:color="BFBFBF"/>
              <w:bottom w:val="single" w:sz="6" w:space="0" w:color="BFBFBF"/>
              <w:right w:val="single" w:sz="6" w:space="0" w:color="BFBFBF"/>
            </w:tcBorders>
            <w:hideMark/>
          </w:tcPr>
          <w:p w14:paraId="046B18B7" w14:textId="77777777" w:rsidR="00C81505" w:rsidRPr="00C81505" w:rsidRDefault="00C81505" w:rsidP="00C81505">
            <w:pPr>
              <w:rPr>
                <w:rFonts w:ascii="Aptos" w:eastAsia="Aptos" w:hAnsi="Aptos" w:cs="Aptos"/>
              </w:rPr>
            </w:pPr>
            <w:r w:rsidRPr="00C81505">
              <w:rPr>
                <w:rFonts w:ascii="Aptos" w:eastAsia="Aptos" w:hAnsi="Aptos" w:cs="Aptos"/>
                <w:b/>
                <w:bCs/>
              </w:rPr>
              <w:t>Mahdollisuus:</w:t>
            </w:r>
            <w:r w:rsidRPr="00C81505">
              <w:rPr>
                <w:rFonts w:ascii="Aptos" w:eastAsia="Aptos" w:hAnsi="Aptos" w:cs="Aptos"/>
              </w:rPr>
              <w:t xml:space="preserve"> Kohtalainen, etenkin kiireellisissä tai </w:t>
            </w:r>
            <w:r w:rsidRPr="00C81505">
              <w:rPr>
                <w:rFonts w:ascii="Aptos" w:eastAsia="Aptos" w:hAnsi="Aptos" w:cs="Aptos"/>
              </w:rPr>
              <w:lastRenderedPageBreak/>
              <w:t xml:space="preserve">kriittisissä tilanteissa. </w:t>
            </w:r>
            <w:r w:rsidRPr="00C81505">
              <w:rPr>
                <w:rFonts w:ascii="Aptos" w:eastAsia="Aptos" w:hAnsi="Aptos" w:cs="Aptos"/>
                <w:b/>
                <w:bCs/>
              </w:rPr>
              <w:t>Vaikutus:</w:t>
            </w:r>
            <w:r w:rsidRPr="00C81505">
              <w:rPr>
                <w:rFonts w:ascii="Aptos" w:eastAsia="Aptos" w:hAnsi="Aptos" w:cs="Aptos"/>
              </w:rPr>
              <w:t xml:space="preserve"> Keskisuuri, koska viestinnän puutteet voivat johtaa väärinymmärryksiin, hidastaa päätöksentekoa ja vaikuttaa palvelujen laatuun. </w:t>
            </w:r>
          </w:p>
        </w:tc>
        <w:tc>
          <w:tcPr>
            <w:tcW w:w="2878" w:type="dxa"/>
            <w:tcBorders>
              <w:top w:val="single" w:sz="6" w:space="0" w:color="BFBFBF"/>
              <w:left w:val="single" w:sz="6" w:space="0" w:color="BFBFBF"/>
              <w:bottom w:val="single" w:sz="6" w:space="0" w:color="BFBFBF"/>
              <w:right w:val="single" w:sz="6" w:space="0" w:color="BFBFBF"/>
            </w:tcBorders>
            <w:hideMark/>
          </w:tcPr>
          <w:p w14:paraId="1B9FD317" w14:textId="77777777" w:rsidR="00C81505" w:rsidRPr="00C81505" w:rsidRDefault="00C81505" w:rsidP="00C81505">
            <w:pPr>
              <w:rPr>
                <w:rFonts w:ascii="Aptos" w:eastAsia="Aptos" w:hAnsi="Aptos" w:cs="Aptos"/>
              </w:rPr>
            </w:pPr>
            <w:r w:rsidRPr="00C81505">
              <w:rPr>
                <w:rFonts w:ascii="Aptos" w:eastAsia="Aptos" w:hAnsi="Aptos" w:cs="Aptos"/>
              </w:rPr>
              <w:lastRenderedPageBreak/>
              <w:t xml:space="preserve">Varmistetaan selkeä ja avoin tiedottaminen </w:t>
            </w:r>
            <w:r w:rsidRPr="00C81505">
              <w:rPr>
                <w:rFonts w:ascii="Aptos" w:eastAsia="Aptos" w:hAnsi="Aptos" w:cs="Aptos"/>
              </w:rPr>
              <w:lastRenderedPageBreak/>
              <w:t>palveluista sekä tarjotaan selkeät yhteydenottokanavat ja varmistetaan niiden toimivuus. </w:t>
            </w:r>
          </w:p>
        </w:tc>
      </w:tr>
      <w:tr w:rsidR="00C81505" w:rsidRPr="00C81505" w14:paraId="1D82E7C8" w14:textId="77777777" w:rsidTr="00C1590B">
        <w:trPr>
          <w:trHeight w:val="6"/>
        </w:trPr>
        <w:tc>
          <w:tcPr>
            <w:tcW w:w="3150" w:type="dxa"/>
            <w:tcBorders>
              <w:top w:val="single" w:sz="6" w:space="0" w:color="BFBFBF"/>
              <w:left w:val="single" w:sz="6" w:space="0" w:color="BFBFBF"/>
              <w:bottom w:val="single" w:sz="6" w:space="0" w:color="BFBFBF"/>
              <w:right w:val="single" w:sz="6" w:space="0" w:color="BFBFBF"/>
            </w:tcBorders>
            <w:hideMark/>
          </w:tcPr>
          <w:p w14:paraId="71AF1A57" w14:textId="77777777" w:rsidR="00C81505" w:rsidRPr="00C81505" w:rsidRDefault="00C81505" w:rsidP="00C81505">
            <w:pPr>
              <w:rPr>
                <w:rFonts w:ascii="Aptos" w:eastAsia="Aptos" w:hAnsi="Aptos" w:cs="Aptos"/>
              </w:rPr>
            </w:pPr>
            <w:proofErr w:type="spellStart"/>
            <w:r w:rsidRPr="00C81505">
              <w:rPr>
                <w:rFonts w:ascii="Aptos" w:eastAsia="Aptos" w:hAnsi="Aptos" w:cs="Aptos"/>
                <w:lang w:val="en-US"/>
              </w:rPr>
              <w:t>Sijoitusprosessin</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viivästykset</w:t>
            </w:r>
            <w:proofErr w:type="spellEnd"/>
            <w:r w:rsidRPr="00C81505">
              <w:rPr>
                <w:rFonts w:ascii="Aptos" w:eastAsia="Aptos" w:hAnsi="Aptos" w:cs="Aptos"/>
              </w:rPr>
              <w:t> </w:t>
            </w:r>
          </w:p>
          <w:p w14:paraId="65927E34" w14:textId="77777777" w:rsidR="00C81505" w:rsidRPr="00C81505" w:rsidRDefault="00C81505" w:rsidP="00C81505">
            <w:pPr>
              <w:rPr>
                <w:rFonts w:ascii="Aptos" w:eastAsia="Aptos" w:hAnsi="Aptos" w:cs="Aptos"/>
              </w:rPr>
            </w:pPr>
            <w:r w:rsidRPr="00C81505">
              <w:rPr>
                <w:rFonts w:ascii="Aptos" w:eastAsia="Aptos" w:hAnsi="Aptos" w:cs="Aptos"/>
              </w:rPr>
              <w:t> </w:t>
            </w:r>
          </w:p>
        </w:tc>
        <w:tc>
          <w:tcPr>
            <w:tcW w:w="3080" w:type="dxa"/>
            <w:tcBorders>
              <w:top w:val="single" w:sz="6" w:space="0" w:color="BFBFBF"/>
              <w:left w:val="single" w:sz="6" w:space="0" w:color="BFBFBF"/>
              <w:bottom w:val="single" w:sz="6" w:space="0" w:color="BFBFBF"/>
              <w:right w:val="single" w:sz="6" w:space="0" w:color="BFBFBF"/>
            </w:tcBorders>
            <w:hideMark/>
          </w:tcPr>
          <w:p w14:paraId="400081CF" w14:textId="77777777" w:rsidR="00C81505" w:rsidRPr="00C81505" w:rsidRDefault="00C81505" w:rsidP="00C81505">
            <w:pPr>
              <w:rPr>
                <w:rFonts w:ascii="Aptos" w:eastAsia="Aptos" w:hAnsi="Aptos" w:cs="Aptos"/>
              </w:rPr>
            </w:pPr>
            <w:r w:rsidRPr="00C81505">
              <w:rPr>
                <w:rFonts w:ascii="Aptos" w:eastAsia="Aptos" w:hAnsi="Aptos" w:cs="Aptos"/>
                <w:b/>
                <w:bCs/>
              </w:rPr>
              <w:t>Mahdollisuus:</w:t>
            </w:r>
            <w:r w:rsidRPr="00C81505">
              <w:rPr>
                <w:rFonts w:ascii="Aptos" w:eastAsia="Aptos" w:hAnsi="Aptos" w:cs="Aptos"/>
              </w:rPr>
              <w:t xml:space="preserve"> Kohtalainen, erityisesti kiireellisissä tai monimutkaisissa tapauksissa. </w:t>
            </w:r>
          </w:p>
          <w:p w14:paraId="6E80B1C5" w14:textId="77777777" w:rsidR="00C81505" w:rsidRPr="00C81505" w:rsidRDefault="00C81505" w:rsidP="00C81505">
            <w:pPr>
              <w:rPr>
                <w:rFonts w:ascii="Aptos" w:eastAsia="Aptos" w:hAnsi="Aptos" w:cs="Aptos"/>
              </w:rPr>
            </w:pPr>
            <w:r w:rsidRPr="00C81505">
              <w:rPr>
                <w:rFonts w:ascii="Aptos" w:eastAsia="Aptos" w:hAnsi="Aptos" w:cs="Aptos"/>
                <w:b/>
                <w:bCs/>
              </w:rPr>
              <w:t>Vaikutus:</w:t>
            </w:r>
            <w:r w:rsidRPr="00C81505">
              <w:rPr>
                <w:rFonts w:ascii="Aptos" w:eastAsia="Aptos" w:hAnsi="Aptos" w:cs="Aptos"/>
              </w:rPr>
              <w:t xml:space="preserve"> Korkea, sillä viivästykset voivat vaarantaa lapsen hyvinvoinnin ja johtaa turvattomuuden tunteeseen. </w:t>
            </w:r>
          </w:p>
        </w:tc>
        <w:tc>
          <w:tcPr>
            <w:tcW w:w="2878" w:type="dxa"/>
            <w:tcBorders>
              <w:top w:val="single" w:sz="6" w:space="0" w:color="BFBFBF"/>
              <w:left w:val="single" w:sz="6" w:space="0" w:color="BFBFBF"/>
              <w:bottom w:val="single" w:sz="6" w:space="0" w:color="BFBFBF"/>
              <w:right w:val="single" w:sz="6" w:space="0" w:color="BFBFBF"/>
            </w:tcBorders>
            <w:hideMark/>
          </w:tcPr>
          <w:p w14:paraId="5A30CF05" w14:textId="77777777" w:rsidR="00C81505" w:rsidRPr="00C81505" w:rsidRDefault="00C81505" w:rsidP="00C81505">
            <w:pPr>
              <w:rPr>
                <w:rFonts w:ascii="Aptos" w:eastAsia="Aptos" w:hAnsi="Aptos" w:cs="Aptos"/>
              </w:rPr>
            </w:pPr>
            <w:r w:rsidRPr="00C81505">
              <w:rPr>
                <w:rFonts w:ascii="Aptos" w:eastAsia="Aptos" w:hAnsi="Aptos" w:cs="Aptos"/>
              </w:rPr>
              <w:t xml:space="preserve">Tehdään tiivistä yhteistyötä lastensuojelun kanssa sijoitusprosessin sujuvoittamiseksi ja kehitetään prosessien joustavuutta. </w:t>
            </w:r>
            <w:proofErr w:type="spellStart"/>
            <w:r w:rsidRPr="00C81505">
              <w:rPr>
                <w:rFonts w:ascii="Aptos" w:eastAsia="Aptos" w:hAnsi="Aptos" w:cs="Aptos"/>
                <w:lang w:val="en-US"/>
              </w:rPr>
              <w:t>Joustava</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resurssien</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käyttö</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kiireellisissä</w:t>
            </w:r>
            <w:proofErr w:type="spellEnd"/>
            <w:r w:rsidRPr="00C81505">
              <w:rPr>
                <w:rFonts w:ascii="Aptos" w:eastAsia="Aptos" w:hAnsi="Aptos" w:cs="Aptos"/>
                <w:lang w:val="en-US"/>
              </w:rPr>
              <w:t xml:space="preserve"> </w:t>
            </w:r>
            <w:proofErr w:type="spellStart"/>
            <w:r w:rsidRPr="00C81505">
              <w:rPr>
                <w:rFonts w:ascii="Aptos" w:eastAsia="Aptos" w:hAnsi="Aptos" w:cs="Aptos"/>
                <w:lang w:val="en-US"/>
              </w:rPr>
              <w:t>tilanteissa</w:t>
            </w:r>
            <w:proofErr w:type="spellEnd"/>
            <w:r w:rsidRPr="00C81505">
              <w:rPr>
                <w:rFonts w:ascii="Aptos" w:eastAsia="Aptos" w:hAnsi="Aptos" w:cs="Aptos"/>
              </w:rPr>
              <w:t> </w:t>
            </w:r>
          </w:p>
        </w:tc>
      </w:tr>
    </w:tbl>
    <w:p w14:paraId="53E9FD26" w14:textId="77777777" w:rsidR="00C81505" w:rsidRDefault="00C81505" w:rsidP="016A4863">
      <w:pPr>
        <w:rPr>
          <w:rFonts w:ascii="Aptos" w:eastAsia="Aptos" w:hAnsi="Aptos" w:cs="Aptos"/>
        </w:rPr>
      </w:pPr>
    </w:p>
    <w:p w14:paraId="71DDE8B2" w14:textId="03B68B1C" w:rsidR="0A671BD6" w:rsidRDefault="661CB217" w:rsidP="0F4960DA">
      <w:pPr>
        <w:spacing w:line="259" w:lineRule="auto"/>
        <w:rPr>
          <w:rFonts w:eastAsiaTheme="minorEastAsia"/>
          <w:b/>
          <w:bCs/>
          <w:color w:val="000000" w:themeColor="text1"/>
        </w:rPr>
      </w:pPr>
      <w:r w:rsidRPr="0F4960DA">
        <w:rPr>
          <w:rFonts w:eastAsiaTheme="minorEastAsia"/>
          <w:b/>
          <w:bCs/>
          <w:color w:val="000000" w:themeColor="text1"/>
        </w:rPr>
        <w:t xml:space="preserve">Asiakkaan tiedonsaantioikeus ja osallisuus: </w:t>
      </w:r>
    </w:p>
    <w:p w14:paraId="36A7980E" w14:textId="77777777" w:rsidR="00066D83" w:rsidRDefault="0A671BD6" w:rsidP="00D11F1D">
      <w:pPr>
        <w:spacing w:line="259" w:lineRule="auto"/>
        <w:rPr>
          <w:rFonts w:eastAsiaTheme="minorEastAsia"/>
          <w:color w:val="000000" w:themeColor="text1"/>
        </w:rPr>
      </w:pPr>
      <w:r w:rsidRPr="79120DE2">
        <w:rPr>
          <w:rFonts w:eastAsiaTheme="minorEastAsia"/>
          <w:color w:val="000000" w:themeColor="text1"/>
        </w:rPr>
        <w:t>Lapsen kanssa käydään säännöllisiä yksilökeskusteluja, joissa hänelle annetaan tilaisuus kertoa omista tunteistaan, toiveistaan ja tarpeistaan. Näissä keskusteluissa kuullaan lapsen mielipiteitä ja hänen näkökulmaansa. Lapsi saa osallistua myös häntä koskeviin neuvotteluihin ja kokouksiin, kuten asiakassuunnitelmaneuvotteluihin. Näissä tilaisuuksissa lapsen ääni pyritään saamaan kuuluviin ja hänen näkemyksensä otetaan huomioon päätöksenteossa.</w:t>
      </w:r>
      <w:r w:rsidR="28F8D237" w:rsidRPr="79120DE2">
        <w:rPr>
          <w:rFonts w:eastAsiaTheme="minorEastAsia"/>
          <w:color w:val="000000" w:themeColor="text1"/>
        </w:rPr>
        <w:t xml:space="preserve"> </w:t>
      </w:r>
    </w:p>
    <w:p w14:paraId="3212F809" w14:textId="1874257C" w:rsidR="007E6337" w:rsidRDefault="28F8D237" w:rsidP="00D11F1D">
      <w:pPr>
        <w:spacing w:line="259" w:lineRule="auto"/>
        <w:rPr>
          <w:rFonts w:ascii="Times New Roman" w:eastAsia="Times New Roman" w:hAnsi="Symbol" w:cs="Times New Roman"/>
          <w:b/>
          <w:bCs/>
          <w:lang w:eastAsia="fi-FI"/>
        </w:rPr>
      </w:pPr>
      <w:r w:rsidRPr="79120DE2">
        <w:rPr>
          <w:rFonts w:eastAsiaTheme="minorEastAsia"/>
          <w:color w:val="000000" w:themeColor="text1"/>
        </w:rPr>
        <w:t>Lapselle annetaan mahdollisuus antaa palautetta toiminnasta ja osallistua vuoropuheluun, jossa hänen mielipiteitään arvostetaan ja huomioidaan. Lap</w:t>
      </w:r>
      <w:r w:rsidR="65848BD1" w:rsidRPr="79120DE2">
        <w:rPr>
          <w:rFonts w:eastAsiaTheme="minorEastAsia"/>
          <w:color w:val="000000" w:themeColor="text1"/>
        </w:rPr>
        <w:t>selle</w:t>
      </w:r>
      <w:r w:rsidRPr="79120DE2">
        <w:rPr>
          <w:rFonts w:eastAsiaTheme="minorEastAsia"/>
          <w:color w:val="000000" w:themeColor="text1"/>
        </w:rPr>
        <w:t xml:space="preserve"> kerrotaan hänen oikeuksistaan ja rohkaistaan käyttämään niitä. Tämä sisältää tiedon oikeudesta tulla kuulluksi ja vaikuttaa itseään koskeviin asioihin. Lapselle annetaan mahdollisuus tehdä valintoja arjessa ja osallistua häntä koskevien päätösten tekoon, kuten esimerkiksi harrastusten, koulujärjestelyjen ja päivittäisten aktiviteettien suhteen. Lapsille annetaan ikä- ja kehitystasonsa mukaisia vastuutehtäviä, kuten siivousta, ruoanlaittoa tai tapahtumien järjestämistä. Tämä edistää yhteisöllisyyttä ja antaa heille mahdollisuuden vaikuttaa </w:t>
      </w:r>
      <w:r w:rsidR="00E171C7">
        <w:rPr>
          <w:rFonts w:eastAsiaTheme="minorEastAsia"/>
          <w:color w:val="000000" w:themeColor="text1"/>
        </w:rPr>
        <w:t>perhekodin</w:t>
      </w:r>
      <w:r w:rsidRPr="79120DE2">
        <w:rPr>
          <w:rFonts w:eastAsiaTheme="minorEastAsia"/>
          <w:color w:val="000000" w:themeColor="text1"/>
        </w:rPr>
        <w:t xml:space="preserve"> arkeen.</w:t>
      </w:r>
      <w:r w:rsidR="00D11F1D" w:rsidRPr="00D11F1D">
        <w:rPr>
          <w:rFonts w:ascii="Times New Roman" w:eastAsia="Times New Roman" w:hAnsi="Symbol" w:cs="Times New Roman"/>
          <w:b/>
          <w:bCs/>
          <w:lang w:eastAsia="fi-FI"/>
        </w:rPr>
        <w:t xml:space="preserve"> </w:t>
      </w:r>
    </w:p>
    <w:p w14:paraId="768FDE2A" w14:textId="236BFF20" w:rsidR="00D11F1D" w:rsidRPr="00D11F1D" w:rsidRDefault="007E6337" w:rsidP="00D11F1D">
      <w:pPr>
        <w:spacing w:line="259" w:lineRule="auto"/>
        <w:rPr>
          <w:rFonts w:eastAsiaTheme="minorEastAsia"/>
          <w:color w:val="000000" w:themeColor="text1"/>
        </w:rPr>
      </w:pPr>
      <w:r w:rsidRPr="000440C4">
        <w:rPr>
          <w:rFonts w:eastAsia="Times New Roman" w:cs="Times New Roman"/>
          <w:lang w:eastAsia="fi-FI"/>
        </w:rPr>
        <w:t xml:space="preserve">Lapselle </w:t>
      </w:r>
      <w:r w:rsidR="00D11F1D" w:rsidRPr="000440C4">
        <w:rPr>
          <w:rFonts w:eastAsiaTheme="minorEastAsia"/>
          <w:color w:val="000000" w:themeColor="text1"/>
        </w:rPr>
        <w:t>annetaan kaikki</w:t>
      </w:r>
      <w:r w:rsidR="00D11F1D" w:rsidRPr="00D11F1D">
        <w:rPr>
          <w:rFonts w:eastAsiaTheme="minorEastAsia"/>
          <w:color w:val="000000" w:themeColor="text1"/>
        </w:rPr>
        <w:t xml:space="preserve"> häntä koskevat tiedot selkeästi, ymmärrettävästi ja hänen ikä- ja kehitystasoaan vastaavalla tavalla. Tarvittaessa käytetään tulkkeja, selkokieltä tai muita tukiviestintämenetelmiä</w:t>
      </w:r>
      <w:r>
        <w:rPr>
          <w:rFonts w:eastAsiaTheme="minorEastAsia"/>
          <w:color w:val="000000" w:themeColor="text1"/>
        </w:rPr>
        <w:t>. Lasta itseään</w:t>
      </w:r>
      <w:r w:rsidR="00D11F1D" w:rsidRPr="00D11F1D">
        <w:rPr>
          <w:rFonts w:eastAsiaTheme="minorEastAsia"/>
          <w:color w:val="000000" w:themeColor="text1"/>
        </w:rPr>
        <w:t xml:space="preserve"> koskevat koosteet ja päätökset luetaan </w:t>
      </w:r>
      <w:r w:rsidR="00B94B3D">
        <w:rPr>
          <w:rFonts w:eastAsiaTheme="minorEastAsia"/>
          <w:color w:val="000000" w:themeColor="text1"/>
        </w:rPr>
        <w:t xml:space="preserve">tarvittaessa </w:t>
      </w:r>
      <w:r w:rsidR="00D11F1D" w:rsidRPr="00D11F1D">
        <w:rPr>
          <w:rFonts w:eastAsiaTheme="minorEastAsia"/>
          <w:color w:val="000000" w:themeColor="text1"/>
        </w:rPr>
        <w:t xml:space="preserve">yhdessä </w:t>
      </w:r>
      <w:r>
        <w:rPr>
          <w:rFonts w:eastAsiaTheme="minorEastAsia"/>
          <w:color w:val="000000" w:themeColor="text1"/>
        </w:rPr>
        <w:t>hänen</w:t>
      </w:r>
      <w:r w:rsidR="00D11F1D" w:rsidRPr="00D11F1D">
        <w:rPr>
          <w:rFonts w:eastAsiaTheme="minorEastAsia"/>
          <w:color w:val="000000" w:themeColor="text1"/>
        </w:rPr>
        <w:t xml:space="preserve"> kanssa</w:t>
      </w:r>
      <w:r>
        <w:rPr>
          <w:rFonts w:eastAsiaTheme="minorEastAsia"/>
          <w:color w:val="000000" w:themeColor="text1"/>
        </w:rPr>
        <w:t>an</w:t>
      </w:r>
      <w:r w:rsidR="00D11F1D" w:rsidRPr="00D11F1D">
        <w:rPr>
          <w:rFonts w:eastAsiaTheme="minorEastAsia"/>
          <w:color w:val="000000" w:themeColor="text1"/>
        </w:rPr>
        <w:t xml:space="preserve">, jotta hän ymmärtää niiden sisällön ja merkityksen. </w:t>
      </w:r>
      <w:r w:rsidR="000440C4">
        <w:rPr>
          <w:rFonts w:eastAsiaTheme="minorEastAsia"/>
          <w:color w:val="000000" w:themeColor="text1"/>
        </w:rPr>
        <w:t>Lapselle</w:t>
      </w:r>
      <w:r w:rsidR="00D11F1D" w:rsidRPr="00D11F1D">
        <w:rPr>
          <w:rFonts w:eastAsiaTheme="minorEastAsia"/>
          <w:color w:val="000000" w:themeColor="text1"/>
        </w:rPr>
        <w:t xml:space="preserve"> tarjotaan mahdollisuus esittää kysymyksiä ja keskustella </w:t>
      </w:r>
      <w:r w:rsidR="000440C4">
        <w:rPr>
          <w:rFonts w:eastAsiaTheme="minorEastAsia"/>
          <w:color w:val="000000" w:themeColor="text1"/>
        </w:rPr>
        <w:t>häntä koskevista kirjauksista ja dokumenteista</w:t>
      </w:r>
      <w:r w:rsidR="00D11F1D" w:rsidRPr="00D11F1D">
        <w:rPr>
          <w:rFonts w:eastAsiaTheme="minorEastAsia"/>
          <w:color w:val="000000" w:themeColor="text1"/>
        </w:rPr>
        <w:t>.</w:t>
      </w:r>
    </w:p>
    <w:p w14:paraId="34D4FE9A" w14:textId="5EDC474C" w:rsidR="307C277C" w:rsidRDefault="79F31298" w:rsidP="0F4960DA">
      <w:pPr>
        <w:spacing w:after="0"/>
        <w:rPr>
          <w:rFonts w:ascii="Aptos" w:eastAsia="Aptos" w:hAnsi="Aptos" w:cs="Aptos"/>
          <w:b/>
          <w:bCs/>
        </w:rPr>
      </w:pPr>
      <w:r w:rsidRPr="0F4960DA">
        <w:rPr>
          <w:rFonts w:ascii="Aptos" w:eastAsia="Aptos" w:hAnsi="Aptos" w:cs="Aptos"/>
          <w:b/>
          <w:bCs/>
        </w:rPr>
        <w:t>Asiakkaan asiallinen kohtelu:</w:t>
      </w:r>
    </w:p>
    <w:p w14:paraId="6F49FC4E" w14:textId="750512D4" w:rsidR="307C277C" w:rsidRDefault="307C277C" w:rsidP="0F4960DA">
      <w:pPr>
        <w:spacing w:after="0"/>
        <w:rPr>
          <w:rFonts w:ascii="Aptos" w:eastAsia="Aptos" w:hAnsi="Aptos" w:cs="Aptos"/>
        </w:rPr>
      </w:pPr>
    </w:p>
    <w:p w14:paraId="47CC8EEE" w14:textId="49CFD2CF" w:rsidR="016A4863" w:rsidRPr="009042A1" w:rsidRDefault="5672A03D" w:rsidP="4BC0DD6E">
      <w:pPr>
        <w:spacing w:after="0"/>
        <w:rPr>
          <w:rFonts w:ascii="Aptos" w:eastAsia="Aptos" w:hAnsi="Aptos" w:cs="Aptos"/>
        </w:rPr>
      </w:pPr>
      <w:r w:rsidRPr="009042A1">
        <w:rPr>
          <w:rFonts w:ascii="Aptos" w:eastAsia="Aptos" w:hAnsi="Aptos" w:cs="Aptos"/>
        </w:rPr>
        <w:t xml:space="preserve">Asiakkaan asiallisen kohtelun varmistamiseksi uusille työntekijöille tarjotaan kattava perehdytys, joka sisältää ohjeistuksen asiallisesta kohtelusta, lastensuojelulainsäädännöstä ja eettisistä periaatteista ja henkilöstölle järjestetään säännöllistä koulutusta lasten oikeuksista, vuorovaikutustaidoista, traumainformoidusta hoidosta ja konfliktien hallinnasta. </w:t>
      </w:r>
      <w:r w:rsidR="008241ED">
        <w:rPr>
          <w:rFonts w:ascii="Aptos" w:eastAsia="Aptos" w:hAnsi="Aptos" w:cs="Aptos"/>
        </w:rPr>
        <w:t>Perhekodille o</w:t>
      </w:r>
      <w:r w:rsidR="00A31F0B">
        <w:rPr>
          <w:rFonts w:ascii="Aptos" w:eastAsia="Aptos" w:hAnsi="Aptos" w:cs="Aptos"/>
        </w:rPr>
        <w:t>n</w:t>
      </w:r>
      <w:r w:rsidR="64F2BDB6" w:rsidRPr="009042A1">
        <w:rPr>
          <w:rFonts w:ascii="Aptos" w:eastAsia="Aptos" w:hAnsi="Aptos" w:cs="Aptos"/>
        </w:rPr>
        <w:t xml:space="preserve"> laadit</w:t>
      </w:r>
      <w:r w:rsidR="00A31F0B">
        <w:rPr>
          <w:rFonts w:ascii="Aptos" w:eastAsia="Aptos" w:hAnsi="Aptos" w:cs="Aptos"/>
        </w:rPr>
        <w:t>tu</w:t>
      </w:r>
      <w:r w:rsidR="6B766972" w:rsidRPr="009042A1">
        <w:rPr>
          <w:rFonts w:ascii="Aptos" w:eastAsia="Aptos" w:hAnsi="Aptos" w:cs="Aptos"/>
        </w:rPr>
        <w:t xml:space="preserve"> </w:t>
      </w:r>
      <w:r w:rsidR="64F2BDB6" w:rsidRPr="009042A1">
        <w:rPr>
          <w:rFonts w:ascii="Aptos" w:eastAsia="Aptos" w:hAnsi="Aptos" w:cs="Aptos"/>
        </w:rPr>
        <w:t>s</w:t>
      </w:r>
      <w:r w:rsidRPr="009042A1">
        <w:rPr>
          <w:rFonts w:ascii="Aptos" w:eastAsia="Aptos" w:hAnsi="Aptos" w:cs="Aptos"/>
        </w:rPr>
        <w:t>elkeät eettiset ohjeet, jotka määrittelevät asiallisen ja kunnioittavan kohtelun periaatteet.</w:t>
      </w:r>
      <w:r w:rsidR="6D5794BE" w:rsidRPr="009042A1">
        <w:rPr>
          <w:rFonts w:ascii="Aptos" w:eastAsia="Aptos" w:hAnsi="Aptos" w:cs="Aptos"/>
        </w:rPr>
        <w:t xml:space="preserve"> </w:t>
      </w:r>
      <w:r w:rsidR="00516FFB" w:rsidRPr="00516FFB">
        <w:rPr>
          <w:rFonts w:ascii="Aptos" w:eastAsia="Aptos" w:hAnsi="Aptos" w:cs="Aptos"/>
        </w:rPr>
        <w:t>Lapset, heidän omaisensa sekä henkilöstö voivat ilmoittaa epäasiallisesta kohtelusta suullisesti yksikön johtajalle.   </w:t>
      </w:r>
    </w:p>
    <w:p w14:paraId="4096C760" w14:textId="361AAF1A" w:rsidR="4BC0DD6E" w:rsidRPr="009042A1" w:rsidRDefault="4BC0DD6E" w:rsidP="4BC0DD6E">
      <w:pPr>
        <w:spacing w:after="0"/>
        <w:rPr>
          <w:rFonts w:ascii="Aptos" w:eastAsia="Aptos" w:hAnsi="Aptos" w:cs="Aptos"/>
        </w:rPr>
      </w:pPr>
    </w:p>
    <w:p w14:paraId="42CE6167" w14:textId="0D5348AE" w:rsidR="386B8FEB" w:rsidRPr="009042A1" w:rsidRDefault="351C8496" w:rsidP="0F4960DA">
      <w:pPr>
        <w:spacing w:after="0"/>
        <w:rPr>
          <w:rFonts w:ascii="Aptos" w:eastAsia="Aptos" w:hAnsi="Aptos" w:cs="Aptos"/>
        </w:rPr>
      </w:pPr>
      <w:r w:rsidRPr="009042A1">
        <w:rPr>
          <w:rFonts w:ascii="Aptos" w:eastAsia="Aptos" w:hAnsi="Aptos" w:cs="Aptos"/>
        </w:rPr>
        <w:t xml:space="preserve">Jos </w:t>
      </w:r>
      <w:r w:rsidR="386B8FEB" w:rsidRPr="009042A1">
        <w:rPr>
          <w:rFonts w:ascii="Aptos" w:eastAsia="Aptos" w:hAnsi="Aptos" w:cs="Aptos"/>
        </w:rPr>
        <w:t>epäasiallis</w:t>
      </w:r>
      <w:r w:rsidR="379852F0" w:rsidRPr="009042A1">
        <w:rPr>
          <w:rFonts w:ascii="Aptos" w:eastAsia="Aptos" w:hAnsi="Aptos" w:cs="Aptos"/>
        </w:rPr>
        <w:t>esta kohtelusta ilmoitetaan</w:t>
      </w:r>
      <w:r w:rsidR="386B8FEB" w:rsidRPr="009042A1">
        <w:rPr>
          <w:rFonts w:ascii="Aptos" w:eastAsia="Aptos" w:hAnsi="Aptos" w:cs="Aptos"/>
        </w:rPr>
        <w:t xml:space="preserve">, siihen puututaan välittömästi, aloitetaan perusteellinen selvitys, jossa kuullaan kaikkia osapuolia ja kerätään tarvittavat tiedot sekä selvitystyön tulokset dokumentoidaan tarkasti ja niistä raportoidaan tarvittaville henkilöille. </w:t>
      </w:r>
    </w:p>
    <w:p w14:paraId="554C5F79" w14:textId="6EE7B90F" w:rsidR="386B8FEB" w:rsidRPr="009042A1" w:rsidRDefault="386B8FEB" w:rsidP="0F4960DA">
      <w:pPr>
        <w:spacing w:after="0"/>
        <w:rPr>
          <w:rFonts w:ascii="Aptos" w:eastAsia="Aptos" w:hAnsi="Aptos" w:cs="Aptos"/>
        </w:rPr>
      </w:pPr>
    </w:p>
    <w:p w14:paraId="30973DB1" w14:textId="589F2ECF" w:rsidR="386B8FEB" w:rsidRPr="00735ADA" w:rsidRDefault="1711D350" w:rsidP="016A4863">
      <w:pPr>
        <w:spacing w:after="0"/>
        <w:rPr>
          <w:rFonts w:ascii="Aptos" w:eastAsia="Aptos" w:hAnsi="Aptos" w:cs="Aptos"/>
          <w:color w:val="FF0000"/>
        </w:rPr>
      </w:pPr>
      <w:r w:rsidRPr="009042A1">
        <w:rPr>
          <w:rFonts w:ascii="Aptos" w:eastAsia="Aptos" w:hAnsi="Aptos" w:cs="Aptos"/>
        </w:rPr>
        <w:t>Jos epäasiallista kohtelua havaitaan, järjestetään koko henkilöstölle lisäkoulutusta asiallisesta kohtelusta ja eettisistä periaatteista. Jos yksittäinen työntekijä on syyllistynyt epäasialliseen kohteluun, harkitaan asian vakavuuden perusteella kurinpidollisia toimia, kuten varoituksia tai irtisanomisia. Viimeiseksi tarkistetaan ja tarvittaessa päivitetään toimintakäytäntöjä ja ohjeistuksia, jotta vastaavaa ei tapahtuisi uudelleen.</w:t>
      </w:r>
    </w:p>
    <w:p w14:paraId="100D6BF5" w14:textId="7A0BBBC2" w:rsidR="016A4863" w:rsidRDefault="016A4863" w:rsidP="016A4863">
      <w:pPr>
        <w:spacing w:after="0"/>
        <w:rPr>
          <w:rFonts w:ascii="Aptos" w:eastAsia="Aptos" w:hAnsi="Aptos" w:cs="Aptos"/>
        </w:rPr>
      </w:pPr>
    </w:p>
    <w:p w14:paraId="3E1ED34E" w14:textId="6D261986" w:rsidR="3B630C0F" w:rsidRDefault="28036BB1" w:rsidP="0F4960DA">
      <w:pPr>
        <w:rPr>
          <w:rFonts w:ascii="Aptos" w:eastAsia="Aptos" w:hAnsi="Aptos" w:cs="Aptos"/>
          <w:b/>
          <w:bCs/>
        </w:rPr>
      </w:pPr>
      <w:r w:rsidRPr="0F4960DA">
        <w:rPr>
          <w:rFonts w:ascii="Aptos" w:eastAsia="Aptos" w:hAnsi="Aptos" w:cs="Aptos"/>
          <w:b/>
          <w:bCs/>
        </w:rPr>
        <w:t>Asiakkaan käytettävissä olev</w:t>
      </w:r>
      <w:r w:rsidR="00BA2DCC">
        <w:rPr>
          <w:rFonts w:ascii="Aptos" w:eastAsia="Aptos" w:hAnsi="Aptos" w:cs="Aptos"/>
          <w:b/>
          <w:bCs/>
        </w:rPr>
        <w:t>at</w:t>
      </w:r>
      <w:r w:rsidRPr="0F4960DA">
        <w:rPr>
          <w:rFonts w:ascii="Aptos" w:eastAsia="Aptos" w:hAnsi="Aptos" w:cs="Aptos"/>
          <w:b/>
          <w:bCs/>
        </w:rPr>
        <w:t xml:space="preserve"> oikeusturvakeino</w:t>
      </w:r>
      <w:r w:rsidR="00BA2DCC">
        <w:rPr>
          <w:rFonts w:ascii="Aptos" w:eastAsia="Aptos" w:hAnsi="Aptos" w:cs="Aptos"/>
          <w:b/>
          <w:bCs/>
        </w:rPr>
        <w:t>t ja niistä asiakkaalle informointi</w:t>
      </w:r>
      <w:r w:rsidRPr="0F4960DA">
        <w:rPr>
          <w:rFonts w:ascii="Aptos" w:eastAsia="Aptos" w:hAnsi="Aptos" w:cs="Aptos"/>
          <w:b/>
          <w:bCs/>
        </w:rPr>
        <w:t>:</w:t>
      </w:r>
    </w:p>
    <w:p w14:paraId="69E42B54" w14:textId="305E8BE7" w:rsidR="003F5099" w:rsidRDefault="3B630C0F" w:rsidP="016A4863">
      <w:pPr>
        <w:rPr>
          <w:rFonts w:ascii="Aptos" w:eastAsia="Aptos" w:hAnsi="Aptos" w:cs="Aptos"/>
        </w:rPr>
      </w:pPr>
      <w:r w:rsidRPr="0F4960DA">
        <w:rPr>
          <w:rFonts w:ascii="Aptos" w:eastAsia="Aptos" w:hAnsi="Aptos" w:cs="Aptos"/>
        </w:rPr>
        <w:t xml:space="preserve">Heti sijoituksen alussa pidetään aloituskeskustelu, jossa käydään läpi asiakkaan oikeudet ja käytettävissä olevat oikeusturvakeinot. </w:t>
      </w:r>
      <w:r w:rsidR="007139A1">
        <w:rPr>
          <w:rFonts w:ascii="Aptos" w:eastAsia="Aptos" w:hAnsi="Aptos" w:cs="Aptos"/>
        </w:rPr>
        <w:t>Kerrotaan asiakkaalle, että hän</w:t>
      </w:r>
      <w:r w:rsidR="00053E13">
        <w:rPr>
          <w:rFonts w:ascii="Aptos" w:eastAsia="Aptos" w:hAnsi="Aptos" w:cs="Aptos"/>
        </w:rPr>
        <w:t xml:space="preserve"> voi käyttää</w:t>
      </w:r>
      <w:r w:rsidR="00C45606" w:rsidRPr="00C45606">
        <w:rPr>
          <w:rFonts w:ascii="Aptos" w:eastAsia="Aptos" w:hAnsi="Aptos" w:cs="Aptos"/>
        </w:rPr>
        <w:t xml:space="preserve"> oikeusturvakeinoja, jos </w:t>
      </w:r>
      <w:r w:rsidR="00053E13">
        <w:rPr>
          <w:rFonts w:ascii="Aptos" w:eastAsia="Aptos" w:hAnsi="Aptos" w:cs="Aptos"/>
        </w:rPr>
        <w:t xml:space="preserve">hän </w:t>
      </w:r>
      <w:r w:rsidR="00C45606" w:rsidRPr="00C45606">
        <w:rPr>
          <w:rFonts w:ascii="Aptos" w:eastAsia="Aptos" w:hAnsi="Aptos" w:cs="Aptos"/>
        </w:rPr>
        <w:t>epäile</w:t>
      </w:r>
      <w:r w:rsidR="00053E13">
        <w:rPr>
          <w:rFonts w:ascii="Aptos" w:eastAsia="Aptos" w:hAnsi="Aptos" w:cs="Aptos"/>
        </w:rPr>
        <w:t>e</w:t>
      </w:r>
      <w:r w:rsidR="00C45606" w:rsidRPr="00C45606">
        <w:rPr>
          <w:rFonts w:ascii="Aptos" w:eastAsia="Aptos" w:hAnsi="Aptos" w:cs="Aptos"/>
        </w:rPr>
        <w:t xml:space="preserve">, että lastensuojelu ei ole hoitanut </w:t>
      </w:r>
      <w:r w:rsidR="00053E13">
        <w:rPr>
          <w:rFonts w:ascii="Aptos" w:eastAsia="Aptos" w:hAnsi="Aptos" w:cs="Aptos"/>
        </w:rPr>
        <w:t>hänen asioita</w:t>
      </w:r>
      <w:r w:rsidR="00635F2B">
        <w:rPr>
          <w:rFonts w:ascii="Aptos" w:eastAsia="Aptos" w:hAnsi="Aptos" w:cs="Aptos"/>
        </w:rPr>
        <w:t>an</w:t>
      </w:r>
      <w:r w:rsidR="00C45606" w:rsidRPr="00C45606">
        <w:rPr>
          <w:rFonts w:ascii="Aptos" w:eastAsia="Aptos" w:hAnsi="Aptos" w:cs="Aptos"/>
        </w:rPr>
        <w:t xml:space="preserve"> kuten laki vaatii tai </w:t>
      </w:r>
      <w:r w:rsidR="00053E13">
        <w:rPr>
          <w:rFonts w:ascii="Aptos" w:eastAsia="Aptos" w:hAnsi="Aptos" w:cs="Aptos"/>
        </w:rPr>
        <w:t xml:space="preserve">häntä </w:t>
      </w:r>
      <w:r w:rsidR="00C45606" w:rsidRPr="00C45606">
        <w:rPr>
          <w:rFonts w:ascii="Aptos" w:eastAsia="Aptos" w:hAnsi="Aptos" w:cs="Aptos"/>
        </w:rPr>
        <w:t>on kohdeltu epäasiallisesti. Oikeusturvakeinoja ovat </w:t>
      </w:r>
      <w:r w:rsidR="00C45606" w:rsidRPr="00C45606">
        <w:rPr>
          <w:rFonts w:ascii="Aptos" w:eastAsia="Aptos" w:hAnsi="Aptos" w:cs="Aptos"/>
          <w:b/>
          <w:bCs/>
        </w:rPr>
        <w:t>kantelu</w:t>
      </w:r>
      <w:r w:rsidR="00C45606" w:rsidRPr="00C45606">
        <w:rPr>
          <w:rFonts w:ascii="Aptos" w:eastAsia="Aptos" w:hAnsi="Aptos" w:cs="Aptos"/>
        </w:rPr>
        <w:t>, </w:t>
      </w:r>
      <w:r w:rsidR="00C45606" w:rsidRPr="00C45606">
        <w:rPr>
          <w:rFonts w:ascii="Aptos" w:eastAsia="Aptos" w:hAnsi="Aptos" w:cs="Aptos"/>
          <w:b/>
          <w:bCs/>
        </w:rPr>
        <w:t>muistutus </w:t>
      </w:r>
      <w:r w:rsidR="00C45606" w:rsidRPr="00C45606">
        <w:rPr>
          <w:rFonts w:ascii="Aptos" w:eastAsia="Aptos" w:hAnsi="Aptos" w:cs="Aptos"/>
        </w:rPr>
        <w:t>ja </w:t>
      </w:r>
      <w:r w:rsidR="00C45606" w:rsidRPr="00C45606">
        <w:rPr>
          <w:rFonts w:ascii="Aptos" w:eastAsia="Aptos" w:hAnsi="Aptos" w:cs="Aptos"/>
          <w:b/>
          <w:bCs/>
        </w:rPr>
        <w:t>valitus</w:t>
      </w:r>
      <w:r w:rsidR="00C45606" w:rsidRPr="00C45606">
        <w:rPr>
          <w:rFonts w:ascii="Aptos" w:eastAsia="Aptos" w:hAnsi="Aptos" w:cs="Aptos"/>
        </w:rPr>
        <w:t xml:space="preserve">. </w:t>
      </w:r>
      <w:r w:rsidR="00886D21">
        <w:rPr>
          <w:rFonts w:ascii="Aptos" w:eastAsia="Aptos" w:hAnsi="Aptos" w:cs="Aptos"/>
        </w:rPr>
        <w:t>Oikeusturvakeinojen käyttö</w:t>
      </w:r>
      <w:r w:rsidR="000379FE">
        <w:rPr>
          <w:rFonts w:ascii="Aptos" w:eastAsia="Aptos" w:hAnsi="Aptos" w:cs="Aptos"/>
        </w:rPr>
        <w:t>ä</w:t>
      </w:r>
      <w:r w:rsidR="00886D21">
        <w:rPr>
          <w:rFonts w:ascii="Aptos" w:eastAsia="Aptos" w:hAnsi="Aptos" w:cs="Aptos"/>
        </w:rPr>
        <w:t xml:space="preserve"> ei saa kukaan kieltää tai </w:t>
      </w:r>
      <w:r w:rsidR="000379FE">
        <w:rPr>
          <w:rFonts w:ascii="Aptos" w:eastAsia="Aptos" w:hAnsi="Aptos" w:cs="Aptos"/>
        </w:rPr>
        <w:t xml:space="preserve">niihin </w:t>
      </w:r>
      <w:r w:rsidR="00886D21">
        <w:rPr>
          <w:rFonts w:ascii="Aptos" w:eastAsia="Aptos" w:hAnsi="Aptos" w:cs="Aptos"/>
        </w:rPr>
        <w:t>paino</w:t>
      </w:r>
      <w:r w:rsidR="000379FE">
        <w:rPr>
          <w:rFonts w:ascii="Aptos" w:eastAsia="Aptos" w:hAnsi="Aptos" w:cs="Aptos"/>
        </w:rPr>
        <w:t>s</w:t>
      </w:r>
      <w:r w:rsidR="00886D21">
        <w:rPr>
          <w:rFonts w:ascii="Aptos" w:eastAsia="Aptos" w:hAnsi="Aptos" w:cs="Aptos"/>
        </w:rPr>
        <w:t>taa eikä niiden käytöstä saa rangaista.</w:t>
      </w:r>
    </w:p>
    <w:tbl>
      <w:tblPr>
        <w:tblW w:w="933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1"/>
      </w:tblGrid>
      <w:tr w:rsidR="00092213" w14:paraId="6AA46356" w14:textId="77777777" w:rsidTr="002A7BB9">
        <w:trPr>
          <w:trHeight w:val="6707"/>
        </w:trPr>
        <w:tc>
          <w:tcPr>
            <w:tcW w:w="9331" w:type="dxa"/>
          </w:tcPr>
          <w:p w14:paraId="3F83CBFC" w14:textId="77777777" w:rsidR="00092213" w:rsidRPr="00C2231F" w:rsidRDefault="00092213" w:rsidP="00092213">
            <w:pPr>
              <w:ind w:left="69"/>
              <w:rPr>
                <w:rFonts w:ascii="Aptos" w:eastAsia="Aptos" w:hAnsi="Aptos" w:cs="Aptos"/>
                <w:b/>
                <w:bCs/>
              </w:rPr>
            </w:pPr>
            <w:r w:rsidRPr="00C2231F">
              <w:rPr>
                <w:rFonts w:ascii="Aptos" w:eastAsia="Aptos" w:hAnsi="Aptos" w:cs="Aptos"/>
                <w:b/>
                <w:bCs/>
              </w:rPr>
              <w:lastRenderedPageBreak/>
              <w:t xml:space="preserve">Mitkä asiat voivat loukata </w:t>
            </w:r>
            <w:r>
              <w:rPr>
                <w:rFonts w:ascii="Aptos" w:eastAsia="Aptos" w:hAnsi="Aptos" w:cs="Aptos"/>
                <w:b/>
                <w:bCs/>
              </w:rPr>
              <w:t xml:space="preserve">asiakkaan </w:t>
            </w:r>
            <w:r w:rsidRPr="00C2231F">
              <w:rPr>
                <w:rFonts w:ascii="Aptos" w:eastAsia="Aptos" w:hAnsi="Aptos" w:cs="Aptos"/>
                <w:b/>
                <w:bCs/>
              </w:rPr>
              <w:t>oikeuksia?</w:t>
            </w:r>
          </w:p>
          <w:p w14:paraId="3E35520C" w14:textId="77777777" w:rsidR="00092213" w:rsidRPr="00C2231F" w:rsidRDefault="00092213" w:rsidP="0044618B">
            <w:pPr>
              <w:numPr>
                <w:ilvl w:val="0"/>
                <w:numId w:val="4"/>
              </w:numPr>
              <w:spacing w:after="0"/>
              <w:ind w:left="789"/>
              <w:rPr>
                <w:rFonts w:ascii="Aptos" w:eastAsia="Aptos" w:hAnsi="Aptos" w:cs="Aptos"/>
              </w:rPr>
            </w:pPr>
            <w:r w:rsidRPr="00C2231F">
              <w:rPr>
                <w:rFonts w:ascii="Aptos" w:eastAsia="Aptos" w:hAnsi="Aptos" w:cs="Aptos"/>
              </w:rPr>
              <w:t>Asioita on perusteltu väärin.</w:t>
            </w:r>
          </w:p>
          <w:p w14:paraId="1E99657C" w14:textId="77777777" w:rsidR="00092213" w:rsidRPr="00C2231F" w:rsidRDefault="00092213" w:rsidP="0044618B">
            <w:pPr>
              <w:numPr>
                <w:ilvl w:val="0"/>
                <w:numId w:val="4"/>
              </w:numPr>
              <w:spacing w:after="0"/>
              <w:ind w:left="789"/>
              <w:rPr>
                <w:rFonts w:ascii="Aptos" w:eastAsia="Aptos" w:hAnsi="Aptos" w:cs="Aptos"/>
              </w:rPr>
            </w:pPr>
            <w:r w:rsidRPr="00C2231F">
              <w:rPr>
                <w:rFonts w:ascii="Aptos" w:eastAsia="Aptos" w:hAnsi="Aptos" w:cs="Aptos"/>
              </w:rPr>
              <w:t>Päätöksen tekijä on tulkinnut lakia väärin.</w:t>
            </w:r>
          </w:p>
          <w:p w14:paraId="7DD718B0" w14:textId="77777777" w:rsidR="00092213" w:rsidRPr="00C2231F" w:rsidRDefault="00092213" w:rsidP="0044618B">
            <w:pPr>
              <w:numPr>
                <w:ilvl w:val="0"/>
                <w:numId w:val="4"/>
              </w:numPr>
              <w:spacing w:after="0"/>
              <w:ind w:left="789"/>
              <w:rPr>
                <w:rFonts w:ascii="Aptos" w:eastAsia="Aptos" w:hAnsi="Aptos" w:cs="Aptos"/>
              </w:rPr>
            </w:pPr>
            <w:r w:rsidRPr="00C2231F">
              <w:rPr>
                <w:rFonts w:ascii="Aptos" w:eastAsia="Aptos" w:hAnsi="Aptos" w:cs="Aptos"/>
              </w:rPr>
              <w:t>Päätöksenteon yhteydessä on toimittu väärin, esimerkiksi kuuleminen on tehty väärin.</w:t>
            </w:r>
          </w:p>
          <w:p w14:paraId="3FDB258D" w14:textId="77777777"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Asiakas on</w:t>
            </w:r>
            <w:r w:rsidRPr="00C2231F">
              <w:rPr>
                <w:rFonts w:ascii="Aptos" w:eastAsia="Aptos" w:hAnsi="Aptos" w:cs="Aptos"/>
              </w:rPr>
              <w:t xml:space="preserve"> sitä mieltä, että lastensuojelun työntekijät eivät noudata lakia.</w:t>
            </w:r>
          </w:p>
          <w:p w14:paraId="553C77C0" w14:textId="60A8EF5E"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 xml:space="preserve">Asiakas on </w:t>
            </w:r>
            <w:r w:rsidRPr="00C2231F">
              <w:rPr>
                <w:rFonts w:ascii="Aptos" w:eastAsia="Aptos" w:hAnsi="Aptos" w:cs="Aptos"/>
              </w:rPr>
              <w:t xml:space="preserve">sitä mieltä, että lastensuojelun toiminta ei ole </w:t>
            </w:r>
            <w:r>
              <w:rPr>
                <w:rFonts w:ascii="Aptos" w:eastAsia="Aptos" w:hAnsi="Aptos" w:cs="Aptos"/>
              </w:rPr>
              <w:t>hänen e</w:t>
            </w:r>
            <w:r w:rsidR="00A5760A">
              <w:rPr>
                <w:rFonts w:ascii="Aptos" w:eastAsia="Aptos" w:hAnsi="Aptos" w:cs="Aptos"/>
              </w:rPr>
              <w:t>tunsa</w:t>
            </w:r>
            <w:r w:rsidRPr="00C2231F">
              <w:rPr>
                <w:rFonts w:ascii="Aptos" w:eastAsia="Aptos" w:hAnsi="Aptos" w:cs="Aptos"/>
              </w:rPr>
              <w:t xml:space="preserve"> mukaista.</w:t>
            </w:r>
          </w:p>
          <w:p w14:paraId="0BCADF50" w14:textId="06456596"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 xml:space="preserve">Asiakasta </w:t>
            </w:r>
            <w:r w:rsidRPr="00C2231F">
              <w:rPr>
                <w:rFonts w:ascii="Aptos" w:eastAsia="Aptos" w:hAnsi="Aptos" w:cs="Aptos"/>
              </w:rPr>
              <w:t xml:space="preserve">kohdellaan huonosti eikä </w:t>
            </w:r>
            <w:r>
              <w:rPr>
                <w:rFonts w:ascii="Aptos" w:eastAsia="Aptos" w:hAnsi="Aptos" w:cs="Aptos"/>
              </w:rPr>
              <w:t xml:space="preserve">hänen </w:t>
            </w:r>
            <w:r w:rsidRPr="00C2231F">
              <w:rPr>
                <w:rFonts w:ascii="Aptos" w:eastAsia="Aptos" w:hAnsi="Aptos" w:cs="Aptos"/>
              </w:rPr>
              <w:t>mielipiteitä</w:t>
            </w:r>
            <w:r w:rsidR="00A5760A">
              <w:rPr>
                <w:rFonts w:ascii="Aptos" w:eastAsia="Aptos" w:hAnsi="Aptos" w:cs="Aptos"/>
              </w:rPr>
              <w:t>än</w:t>
            </w:r>
            <w:r w:rsidRPr="00C2231F">
              <w:rPr>
                <w:rFonts w:ascii="Aptos" w:eastAsia="Aptos" w:hAnsi="Aptos" w:cs="Aptos"/>
              </w:rPr>
              <w:t xml:space="preserve"> tai tarpeita</w:t>
            </w:r>
            <w:r w:rsidR="00A5760A">
              <w:rPr>
                <w:rFonts w:ascii="Aptos" w:eastAsia="Aptos" w:hAnsi="Aptos" w:cs="Aptos"/>
              </w:rPr>
              <w:t>an</w:t>
            </w:r>
            <w:r w:rsidRPr="00C2231F">
              <w:rPr>
                <w:rFonts w:ascii="Aptos" w:eastAsia="Aptos" w:hAnsi="Aptos" w:cs="Aptos"/>
              </w:rPr>
              <w:t xml:space="preserve"> oteta huomioon.</w:t>
            </w:r>
          </w:p>
          <w:p w14:paraId="00E5BC62" w14:textId="77777777"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Asiakas ei</w:t>
            </w:r>
            <w:r w:rsidRPr="00C2231F">
              <w:rPr>
                <w:rFonts w:ascii="Aptos" w:eastAsia="Aptos" w:hAnsi="Aptos" w:cs="Aptos"/>
              </w:rPr>
              <w:t xml:space="preserve"> saa osallistua niiden palvelujen suunnittelemiseen ja toteuttamiseen, joita </w:t>
            </w:r>
            <w:r>
              <w:rPr>
                <w:rFonts w:ascii="Aptos" w:eastAsia="Aptos" w:hAnsi="Aptos" w:cs="Aptos"/>
              </w:rPr>
              <w:t xml:space="preserve">hän </w:t>
            </w:r>
            <w:r w:rsidRPr="00C2231F">
              <w:rPr>
                <w:rFonts w:ascii="Aptos" w:eastAsia="Aptos" w:hAnsi="Aptos" w:cs="Aptos"/>
              </w:rPr>
              <w:t>tarvitse</w:t>
            </w:r>
            <w:r>
              <w:rPr>
                <w:rFonts w:ascii="Aptos" w:eastAsia="Aptos" w:hAnsi="Aptos" w:cs="Aptos"/>
              </w:rPr>
              <w:t>e</w:t>
            </w:r>
            <w:r w:rsidRPr="00C2231F">
              <w:rPr>
                <w:rFonts w:ascii="Aptos" w:eastAsia="Aptos" w:hAnsi="Aptos" w:cs="Aptos"/>
              </w:rPr>
              <w:t>.</w:t>
            </w:r>
          </w:p>
          <w:p w14:paraId="0878B78C" w14:textId="77777777" w:rsidR="00092213" w:rsidRPr="00C2231F" w:rsidRDefault="00092213" w:rsidP="002A7BB9">
            <w:pPr>
              <w:spacing w:after="0"/>
              <w:ind w:left="789"/>
              <w:rPr>
                <w:rFonts w:ascii="Aptos" w:eastAsia="Aptos" w:hAnsi="Aptos" w:cs="Aptos"/>
              </w:rPr>
            </w:pPr>
            <w:r>
              <w:rPr>
                <w:rFonts w:ascii="Aptos" w:eastAsia="Aptos" w:hAnsi="Aptos" w:cs="Aptos"/>
              </w:rPr>
              <w:t xml:space="preserve">Asiakas ei </w:t>
            </w:r>
            <w:r w:rsidRPr="00C2231F">
              <w:rPr>
                <w:rFonts w:ascii="Aptos" w:eastAsia="Aptos" w:hAnsi="Aptos" w:cs="Aptos"/>
              </w:rPr>
              <w:t xml:space="preserve">saa tietoa </w:t>
            </w:r>
            <w:r>
              <w:rPr>
                <w:rFonts w:ascii="Aptos" w:eastAsia="Aptos" w:hAnsi="Aptos" w:cs="Aptos"/>
              </w:rPr>
              <w:t>hänen o</w:t>
            </w:r>
            <w:r w:rsidRPr="00C2231F">
              <w:rPr>
                <w:rFonts w:ascii="Aptos" w:eastAsia="Aptos" w:hAnsi="Aptos" w:cs="Aptos"/>
              </w:rPr>
              <w:t>ikeuksist</w:t>
            </w:r>
            <w:r>
              <w:rPr>
                <w:rFonts w:ascii="Aptos" w:eastAsia="Aptos" w:hAnsi="Aptos" w:cs="Aptos"/>
              </w:rPr>
              <w:t>a</w:t>
            </w:r>
            <w:r w:rsidRPr="00C2231F">
              <w:rPr>
                <w:rFonts w:ascii="Aptos" w:eastAsia="Aptos" w:hAnsi="Aptos" w:cs="Aptos"/>
              </w:rPr>
              <w:t>a</w:t>
            </w:r>
            <w:r>
              <w:rPr>
                <w:rFonts w:ascii="Aptos" w:eastAsia="Aptos" w:hAnsi="Aptos" w:cs="Aptos"/>
              </w:rPr>
              <w:t>n</w:t>
            </w:r>
            <w:r w:rsidRPr="00C2231F">
              <w:rPr>
                <w:rFonts w:ascii="Aptos" w:eastAsia="Aptos" w:hAnsi="Aptos" w:cs="Aptos"/>
              </w:rPr>
              <w:t xml:space="preserve"> ja velvollisuuksista</w:t>
            </w:r>
            <w:r>
              <w:rPr>
                <w:rFonts w:ascii="Aptos" w:eastAsia="Aptos" w:hAnsi="Aptos" w:cs="Aptos"/>
              </w:rPr>
              <w:t>an</w:t>
            </w:r>
            <w:r w:rsidRPr="00C2231F">
              <w:rPr>
                <w:rFonts w:ascii="Aptos" w:eastAsia="Aptos" w:hAnsi="Aptos" w:cs="Aptos"/>
              </w:rPr>
              <w:t xml:space="preserve"> tai erilaisista palveluvaihtoehdoista.</w:t>
            </w:r>
          </w:p>
          <w:p w14:paraId="1A263554" w14:textId="2F56E8C9"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Asiakkaalle</w:t>
            </w:r>
            <w:r w:rsidRPr="00C2231F">
              <w:rPr>
                <w:rFonts w:ascii="Aptos" w:eastAsia="Aptos" w:hAnsi="Aptos" w:cs="Aptos"/>
              </w:rPr>
              <w:t xml:space="preserve"> ei pyynnöstä huolimatta kerrota </w:t>
            </w:r>
            <w:r>
              <w:rPr>
                <w:rFonts w:ascii="Aptos" w:eastAsia="Aptos" w:hAnsi="Aptos" w:cs="Aptos"/>
              </w:rPr>
              <w:t>hänestä</w:t>
            </w:r>
            <w:r w:rsidRPr="00C2231F">
              <w:rPr>
                <w:rFonts w:ascii="Aptos" w:eastAsia="Aptos" w:hAnsi="Aptos" w:cs="Aptos"/>
              </w:rPr>
              <w:t xml:space="preserve"> tallennetuista </w:t>
            </w:r>
            <w:r w:rsidR="00635F2B" w:rsidRPr="00C2231F">
              <w:rPr>
                <w:rFonts w:ascii="Aptos" w:eastAsia="Aptos" w:hAnsi="Aptos" w:cs="Aptos"/>
              </w:rPr>
              <w:t>tiedoista, koskevista</w:t>
            </w:r>
            <w:r w:rsidRPr="00C2231F">
              <w:rPr>
                <w:rFonts w:ascii="Aptos" w:eastAsia="Aptos" w:hAnsi="Aptos" w:cs="Aptos"/>
              </w:rPr>
              <w:t xml:space="preserve"> päätöksistä tai muista asiakirjoista.</w:t>
            </w:r>
          </w:p>
          <w:p w14:paraId="46D890B9" w14:textId="77777777"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Asiakkaalle</w:t>
            </w:r>
            <w:r w:rsidRPr="00C2231F">
              <w:rPr>
                <w:rFonts w:ascii="Aptos" w:eastAsia="Aptos" w:hAnsi="Aptos" w:cs="Aptos"/>
              </w:rPr>
              <w:t xml:space="preserve"> ei vastata, jos </w:t>
            </w:r>
            <w:r>
              <w:rPr>
                <w:rFonts w:ascii="Aptos" w:eastAsia="Aptos" w:hAnsi="Aptos" w:cs="Aptos"/>
              </w:rPr>
              <w:t>hän pyytää</w:t>
            </w:r>
            <w:r w:rsidRPr="00C2231F">
              <w:rPr>
                <w:rFonts w:ascii="Aptos" w:eastAsia="Aptos" w:hAnsi="Aptos" w:cs="Aptos"/>
              </w:rPr>
              <w:t xml:space="preserve"> virheellisten tietojen korjaamista.</w:t>
            </w:r>
          </w:p>
          <w:p w14:paraId="7D34EA0C" w14:textId="77777777" w:rsidR="00092213" w:rsidRPr="00C2231F" w:rsidRDefault="00092213" w:rsidP="0044618B">
            <w:pPr>
              <w:numPr>
                <w:ilvl w:val="0"/>
                <w:numId w:val="4"/>
              </w:numPr>
              <w:spacing w:after="0"/>
              <w:ind w:left="789"/>
              <w:rPr>
                <w:rFonts w:ascii="Aptos" w:eastAsia="Aptos" w:hAnsi="Aptos" w:cs="Aptos"/>
              </w:rPr>
            </w:pPr>
            <w:r>
              <w:rPr>
                <w:rFonts w:ascii="Aptos" w:eastAsia="Aptos" w:hAnsi="Aptos" w:cs="Aptos"/>
              </w:rPr>
              <w:t>Asiakkaalle</w:t>
            </w:r>
            <w:r w:rsidRPr="00C2231F">
              <w:rPr>
                <w:rFonts w:ascii="Aptos" w:eastAsia="Aptos" w:hAnsi="Aptos" w:cs="Aptos"/>
              </w:rPr>
              <w:t xml:space="preserve"> ei kerrota, että </w:t>
            </w:r>
            <w:r>
              <w:rPr>
                <w:rFonts w:ascii="Aptos" w:eastAsia="Aptos" w:hAnsi="Aptos" w:cs="Aptos"/>
              </w:rPr>
              <w:t>hän v</w:t>
            </w:r>
            <w:r w:rsidRPr="00C2231F">
              <w:rPr>
                <w:rFonts w:ascii="Aptos" w:eastAsia="Aptos" w:hAnsi="Aptos" w:cs="Aptos"/>
              </w:rPr>
              <w:t>oi hakea päätöksiin muutosta.</w:t>
            </w:r>
          </w:p>
          <w:p w14:paraId="7203D8F9" w14:textId="77777777" w:rsidR="00092213" w:rsidRDefault="00092213" w:rsidP="0044618B">
            <w:pPr>
              <w:numPr>
                <w:ilvl w:val="0"/>
                <w:numId w:val="4"/>
              </w:numPr>
              <w:spacing w:after="0"/>
              <w:ind w:left="789"/>
              <w:rPr>
                <w:rFonts w:ascii="Aptos" w:eastAsia="Aptos" w:hAnsi="Aptos" w:cs="Aptos"/>
              </w:rPr>
            </w:pPr>
            <w:r>
              <w:rPr>
                <w:rFonts w:ascii="Aptos" w:eastAsia="Aptos" w:hAnsi="Aptos" w:cs="Aptos"/>
              </w:rPr>
              <w:t>Asiakkaan o</w:t>
            </w:r>
            <w:r w:rsidRPr="00C2231F">
              <w:rPr>
                <w:rFonts w:ascii="Aptos" w:eastAsia="Aptos" w:hAnsi="Aptos" w:cs="Aptos"/>
              </w:rPr>
              <w:t>ikeutta henkiseen ja fyysiseen yksityisyyteen ei kunnioiteta.</w:t>
            </w:r>
          </w:p>
          <w:p w14:paraId="4D770916" w14:textId="5529F540" w:rsidR="00092213" w:rsidRPr="00E5055C" w:rsidRDefault="00092213" w:rsidP="0044618B">
            <w:pPr>
              <w:numPr>
                <w:ilvl w:val="0"/>
                <w:numId w:val="4"/>
              </w:numPr>
              <w:spacing w:after="0"/>
              <w:ind w:left="789"/>
              <w:rPr>
                <w:rFonts w:ascii="Aptos" w:eastAsia="Aptos" w:hAnsi="Aptos" w:cs="Aptos"/>
              </w:rPr>
            </w:pPr>
            <w:r w:rsidRPr="00E5055C">
              <w:rPr>
                <w:rFonts w:ascii="Aptos" w:eastAsia="Aptos" w:hAnsi="Aptos" w:cs="Aptos"/>
              </w:rPr>
              <w:t>Asiakas on</w:t>
            </w:r>
            <w:r w:rsidRPr="00C2231F">
              <w:rPr>
                <w:rFonts w:ascii="Aptos" w:eastAsia="Aptos" w:hAnsi="Aptos" w:cs="Aptos"/>
              </w:rPr>
              <w:t xml:space="preserve"> kokenut väkivaltaa tai ahdistelua.</w:t>
            </w:r>
          </w:p>
        </w:tc>
      </w:tr>
    </w:tbl>
    <w:p w14:paraId="32F9C3E7" w14:textId="77777777" w:rsidR="00127670" w:rsidRDefault="00127670" w:rsidP="016A4863">
      <w:pPr>
        <w:rPr>
          <w:rFonts w:ascii="Aptos" w:eastAsia="Aptos" w:hAnsi="Aptos" w:cs="Aptos"/>
          <w:b/>
          <w:bCs/>
          <w:u w:val="single"/>
        </w:rPr>
      </w:pPr>
    </w:p>
    <w:p w14:paraId="740C5F0A" w14:textId="6E865863" w:rsidR="00A8491A" w:rsidRDefault="00A8491A" w:rsidP="016A4863">
      <w:pPr>
        <w:rPr>
          <w:rFonts w:ascii="Aptos" w:eastAsia="Aptos" w:hAnsi="Aptos" w:cs="Aptos"/>
          <w:b/>
          <w:bCs/>
          <w:u w:val="single"/>
        </w:rPr>
      </w:pPr>
      <w:r w:rsidRPr="00A8491A">
        <w:rPr>
          <w:rFonts w:ascii="Aptos" w:eastAsia="Aptos" w:hAnsi="Aptos" w:cs="Aptos"/>
          <w:b/>
          <w:bCs/>
          <w:u w:val="single"/>
        </w:rPr>
        <w:t>MUISTUTUS</w:t>
      </w:r>
    </w:p>
    <w:p w14:paraId="02B82292" w14:textId="77777777" w:rsidR="00A8491A" w:rsidRPr="00A8491A" w:rsidRDefault="00A8491A" w:rsidP="016A4863">
      <w:pPr>
        <w:rPr>
          <w:rFonts w:ascii="Aptos" w:eastAsia="Aptos" w:hAnsi="Aptos" w:cs="Aptos"/>
          <w:b/>
          <w:bCs/>
          <w:u w:val="single"/>
        </w:rPr>
      </w:pPr>
    </w:p>
    <w:p w14:paraId="4180F4B7" w14:textId="4E16619A" w:rsidR="00A00030" w:rsidRPr="00825253" w:rsidRDefault="00D31B59" w:rsidP="000D6894">
      <w:pPr>
        <w:rPr>
          <w:rFonts w:ascii="Aptos" w:eastAsia="Aptos" w:hAnsi="Aptos" w:cs="Aptos"/>
          <w:b/>
          <w:bCs/>
        </w:rPr>
      </w:pPr>
      <w:r w:rsidRPr="00825253">
        <w:rPr>
          <w:rFonts w:ascii="Aptos" w:eastAsia="Aptos" w:hAnsi="Aptos" w:cs="Aptos"/>
          <w:b/>
          <w:bCs/>
        </w:rPr>
        <w:t>Miksi muistutus?</w:t>
      </w:r>
    </w:p>
    <w:p w14:paraId="4BD3E0E8" w14:textId="2604D9C1" w:rsidR="00580B44" w:rsidRDefault="00580B44" w:rsidP="0044618B">
      <w:pPr>
        <w:pStyle w:val="Luettelokappale"/>
        <w:numPr>
          <w:ilvl w:val="0"/>
          <w:numId w:val="8"/>
        </w:numPr>
        <w:rPr>
          <w:rFonts w:ascii="Aptos" w:eastAsia="Aptos" w:hAnsi="Aptos" w:cs="Aptos"/>
        </w:rPr>
      </w:pPr>
      <w:r>
        <w:rPr>
          <w:rFonts w:ascii="Aptos" w:eastAsia="Aptos" w:hAnsi="Aptos" w:cs="Aptos"/>
        </w:rPr>
        <w:t>J</w:t>
      </w:r>
      <w:r w:rsidRPr="00580B44">
        <w:rPr>
          <w:rFonts w:ascii="Aptos" w:eastAsia="Aptos" w:hAnsi="Aptos" w:cs="Aptos"/>
        </w:rPr>
        <w:t xml:space="preserve">os lastensuojelun palvelut eivät </w:t>
      </w:r>
      <w:r w:rsidR="00035EFD">
        <w:rPr>
          <w:rFonts w:ascii="Aptos" w:eastAsia="Aptos" w:hAnsi="Aptos" w:cs="Aptos"/>
        </w:rPr>
        <w:t>ole laadukasta</w:t>
      </w:r>
    </w:p>
    <w:p w14:paraId="0152EA29" w14:textId="6B3ADA41" w:rsidR="00D31B59" w:rsidRPr="00580B44" w:rsidRDefault="00580B44" w:rsidP="0044618B">
      <w:pPr>
        <w:pStyle w:val="Luettelokappale"/>
        <w:numPr>
          <w:ilvl w:val="0"/>
          <w:numId w:val="8"/>
        </w:numPr>
        <w:rPr>
          <w:rFonts w:ascii="Aptos" w:eastAsia="Aptos" w:hAnsi="Aptos" w:cs="Aptos"/>
        </w:rPr>
      </w:pPr>
      <w:r w:rsidRPr="00580B44">
        <w:rPr>
          <w:rFonts w:ascii="Aptos" w:eastAsia="Aptos" w:hAnsi="Aptos" w:cs="Aptos"/>
        </w:rPr>
        <w:t>Muistutuksen voi tehdä myös huonosta kohtelusta, kuten esimerkiksi tilanteesta, jossa työntekijät ovat toimineet epäasiallisesti tai epäammatillisesti.</w:t>
      </w:r>
    </w:p>
    <w:p w14:paraId="6427B444" w14:textId="77777777" w:rsidR="00B464F4" w:rsidRPr="00B464F4" w:rsidRDefault="00B464F4" w:rsidP="000D6894">
      <w:pPr>
        <w:spacing w:line="240" w:lineRule="auto"/>
        <w:rPr>
          <w:rFonts w:ascii="Aptos" w:eastAsia="Aptos" w:hAnsi="Aptos" w:cs="Aptos"/>
          <w:b/>
          <w:bCs/>
        </w:rPr>
      </w:pPr>
      <w:r w:rsidRPr="00B464F4">
        <w:rPr>
          <w:rFonts w:ascii="Aptos" w:eastAsia="Aptos" w:hAnsi="Aptos" w:cs="Aptos"/>
          <w:b/>
          <w:bCs/>
        </w:rPr>
        <w:t>Miten muistutus tehdään?</w:t>
      </w:r>
    </w:p>
    <w:p w14:paraId="623B865E" w14:textId="53B2CA38" w:rsidR="00B464F4" w:rsidRPr="00B464F4" w:rsidRDefault="00C97A70" w:rsidP="0044618B">
      <w:pPr>
        <w:numPr>
          <w:ilvl w:val="0"/>
          <w:numId w:val="5"/>
        </w:numPr>
        <w:spacing w:after="0" w:line="240" w:lineRule="auto"/>
        <w:rPr>
          <w:rFonts w:ascii="Aptos" w:eastAsia="Aptos" w:hAnsi="Aptos" w:cs="Aptos"/>
        </w:rPr>
      </w:pPr>
      <w:r>
        <w:rPr>
          <w:rFonts w:ascii="Aptos" w:eastAsia="Aptos" w:hAnsi="Aptos" w:cs="Aptos"/>
        </w:rPr>
        <w:t>M</w:t>
      </w:r>
      <w:r w:rsidR="00B464F4" w:rsidRPr="00B464F4">
        <w:rPr>
          <w:rFonts w:ascii="Aptos" w:eastAsia="Aptos" w:hAnsi="Aptos" w:cs="Aptos"/>
        </w:rPr>
        <w:t xml:space="preserve">uistutus </w:t>
      </w:r>
      <w:r>
        <w:rPr>
          <w:rFonts w:ascii="Aptos" w:eastAsia="Aptos" w:hAnsi="Aptos" w:cs="Aptos"/>
        </w:rPr>
        <w:t xml:space="preserve">tehdään </w:t>
      </w:r>
      <w:r w:rsidR="003624C3">
        <w:rPr>
          <w:rFonts w:ascii="Aptos" w:eastAsia="Aptos" w:hAnsi="Aptos" w:cs="Aptos"/>
        </w:rPr>
        <w:t>Auroran</w:t>
      </w:r>
      <w:r w:rsidR="00B464F4" w:rsidRPr="00B464F4">
        <w:rPr>
          <w:rFonts w:ascii="Aptos" w:eastAsia="Aptos" w:hAnsi="Aptos" w:cs="Aptos"/>
        </w:rPr>
        <w:t xml:space="preserve"> johtaja</w:t>
      </w:r>
      <w:r w:rsidR="00635F2A">
        <w:rPr>
          <w:rFonts w:ascii="Aptos" w:eastAsia="Aptos" w:hAnsi="Aptos" w:cs="Aptos"/>
        </w:rPr>
        <w:t>lle</w:t>
      </w:r>
      <w:r w:rsidR="00B464F4" w:rsidRPr="00B464F4">
        <w:rPr>
          <w:rFonts w:ascii="Aptos" w:eastAsia="Aptos" w:hAnsi="Aptos" w:cs="Aptos"/>
        </w:rPr>
        <w:t xml:space="preserve"> tai lastensuojelun johtava</w:t>
      </w:r>
      <w:r w:rsidR="00635F2A">
        <w:rPr>
          <w:rFonts w:ascii="Aptos" w:eastAsia="Aptos" w:hAnsi="Aptos" w:cs="Aptos"/>
        </w:rPr>
        <w:t xml:space="preserve">lle </w:t>
      </w:r>
      <w:r w:rsidR="00B464F4" w:rsidRPr="00B464F4">
        <w:rPr>
          <w:rFonts w:ascii="Aptos" w:eastAsia="Aptos" w:hAnsi="Aptos" w:cs="Aptos"/>
        </w:rPr>
        <w:t>sosiaalityöntekijä</w:t>
      </w:r>
      <w:r w:rsidR="00635F2A">
        <w:rPr>
          <w:rFonts w:ascii="Aptos" w:eastAsia="Aptos" w:hAnsi="Aptos" w:cs="Aptos"/>
        </w:rPr>
        <w:t>lle.</w:t>
      </w:r>
    </w:p>
    <w:p w14:paraId="209EB30B" w14:textId="0F4CE460" w:rsidR="00B464F4" w:rsidRPr="00B464F4" w:rsidRDefault="00193A5F" w:rsidP="0044618B">
      <w:pPr>
        <w:numPr>
          <w:ilvl w:val="0"/>
          <w:numId w:val="5"/>
        </w:numPr>
        <w:spacing w:after="0" w:line="240" w:lineRule="auto"/>
        <w:rPr>
          <w:rFonts w:ascii="Aptos" w:eastAsia="Aptos" w:hAnsi="Aptos" w:cs="Aptos"/>
        </w:rPr>
      </w:pPr>
      <w:r>
        <w:rPr>
          <w:rFonts w:ascii="Aptos" w:eastAsia="Aptos" w:hAnsi="Aptos" w:cs="Aptos"/>
        </w:rPr>
        <w:t>M</w:t>
      </w:r>
      <w:r w:rsidR="00B464F4" w:rsidRPr="00B464F4">
        <w:rPr>
          <w:rFonts w:ascii="Aptos" w:eastAsia="Aptos" w:hAnsi="Aptos" w:cs="Aptos"/>
        </w:rPr>
        <w:t>uistutuksen tekemiseen</w:t>
      </w:r>
      <w:r>
        <w:rPr>
          <w:rFonts w:ascii="Aptos" w:eastAsia="Aptos" w:hAnsi="Aptos" w:cs="Aptos"/>
        </w:rPr>
        <w:t xml:space="preserve"> on oikeus saada apua</w:t>
      </w:r>
      <w:r w:rsidR="00B464F4" w:rsidRPr="00B464F4">
        <w:rPr>
          <w:rFonts w:ascii="Aptos" w:eastAsia="Aptos" w:hAnsi="Aptos" w:cs="Aptos"/>
        </w:rPr>
        <w:t xml:space="preserve">. </w:t>
      </w:r>
      <w:r>
        <w:rPr>
          <w:rFonts w:ascii="Aptos" w:eastAsia="Aptos" w:hAnsi="Aptos" w:cs="Aptos"/>
        </w:rPr>
        <w:t>Asiakkaalle</w:t>
      </w:r>
      <w:r w:rsidR="00B464F4" w:rsidRPr="00B464F4">
        <w:rPr>
          <w:rFonts w:ascii="Aptos" w:eastAsia="Aptos" w:hAnsi="Aptos" w:cs="Aptos"/>
        </w:rPr>
        <w:t xml:space="preserve"> pitää kertoa, kenelt</w:t>
      </w:r>
      <w:r w:rsidR="00D52324">
        <w:rPr>
          <w:rFonts w:ascii="Aptos" w:eastAsia="Aptos" w:hAnsi="Aptos" w:cs="Aptos"/>
        </w:rPr>
        <w:t>ä</w:t>
      </w:r>
      <w:r>
        <w:rPr>
          <w:rFonts w:ascii="Aptos" w:eastAsia="Aptos" w:hAnsi="Aptos" w:cs="Aptos"/>
        </w:rPr>
        <w:t xml:space="preserve"> siihen</w:t>
      </w:r>
      <w:r w:rsidR="00D52324">
        <w:rPr>
          <w:rFonts w:ascii="Aptos" w:eastAsia="Aptos" w:hAnsi="Aptos" w:cs="Aptos"/>
        </w:rPr>
        <w:t xml:space="preserve"> saa apua</w:t>
      </w:r>
      <w:r w:rsidR="00B464F4" w:rsidRPr="00B464F4">
        <w:rPr>
          <w:rFonts w:ascii="Aptos" w:eastAsia="Aptos" w:hAnsi="Aptos" w:cs="Aptos"/>
        </w:rPr>
        <w:t>.</w:t>
      </w:r>
    </w:p>
    <w:p w14:paraId="690F9CCB" w14:textId="602842AB" w:rsidR="00B464F4" w:rsidRPr="00B464F4" w:rsidRDefault="00B464F4" w:rsidP="0044618B">
      <w:pPr>
        <w:numPr>
          <w:ilvl w:val="0"/>
          <w:numId w:val="5"/>
        </w:numPr>
        <w:spacing w:after="0" w:line="240" w:lineRule="auto"/>
        <w:rPr>
          <w:rFonts w:ascii="Aptos" w:eastAsia="Aptos" w:hAnsi="Aptos" w:cs="Aptos"/>
        </w:rPr>
      </w:pPr>
      <w:r w:rsidRPr="00B464F4">
        <w:rPr>
          <w:rFonts w:ascii="Aptos" w:eastAsia="Aptos" w:hAnsi="Aptos" w:cs="Aptos"/>
        </w:rPr>
        <w:t xml:space="preserve">Muistutus täytyy yleensä tehdä kirjallisesti. Jos muistutuksen kirjoittaminen ei ole mahdollista, </w:t>
      </w:r>
      <w:r w:rsidR="00E95804">
        <w:rPr>
          <w:rFonts w:ascii="Aptos" w:eastAsia="Aptos" w:hAnsi="Aptos" w:cs="Aptos"/>
        </w:rPr>
        <w:t xml:space="preserve">voi </w:t>
      </w:r>
      <w:r w:rsidRPr="00B464F4">
        <w:rPr>
          <w:rFonts w:ascii="Aptos" w:eastAsia="Aptos" w:hAnsi="Aptos" w:cs="Aptos"/>
        </w:rPr>
        <w:t>kysy</w:t>
      </w:r>
      <w:r w:rsidR="00E95804">
        <w:rPr>
          <w:rFonts w:ascii="Aptos" w:eastAsia="Aptos" w:hAnsi="Aptos" w:cs="Aptos"/>
        </w:rPr>
        <w:t>ä</w:t>
      </w:r>
      <w:r w:rsidRPr="00B464F4">
        <w:rPr>
          <w:rFonts w:ascii="Aptos" w:eastAsia="Aptos" w:hAnsi="Aptos" w:cs="Aptos"/>
        </w:rPr>
        <w:t xml:space="preserve"> viranomaiselta, </w:t>
      </w:r>
      <w:r w:rsidR="00E95804">
        <w:rPr>
          <w:rFonts w:ascii="Aptos" w:eastAsia="Aptos" w:hAnsi="Aptos" w:cs="Aptos"/>
        </w:rPr>
        <w:t>voiko</w:t>
      </w:r>
      <w:r w:rsidRPr="00B464F4">
        <w:rPr>
          <w:rFonts w:ascii="Aptos" w:eastAsia="Aptos" w:hAnsi="Aptos" w:cs="Aptos"/>
        </w:rPr>
        <w:t xml:space="preserve"> muistutuksen </w:t>
      </w:r>
      <w:r w:rsidR="00E95804">
        <w:rPr>
          <w:rFonts w:ascii="Aptos" w:eastAsia="Aptos" w:hAnsi="Aptos" w:cs="Aptos"/>
        </w:rPr>
        <w:t xml:space="preserve">tehdä </w:t>
      </w:r>
      <w:r w:rsidRPr="00B464F4">
        <w:rPr>
          <w:rFonts w:ascii="Aptos" w:eastAsia="Aptos" w:hAnsi="Aptos" w:cs="Aptos"/>
        </w:rPr>
        <w:t>suullisesti eli esim. puhelimessa.</w:t>
      </w:r>
    </w:p>
    <w:p w14:paraId="16FF0286" w14:textId="6A4BE450" w:rsidR="00B464F4" w:rsidRPr="00B464F4" w:rsidRDefault="00B464F4" w:rsidP="0044618B">
      <w:pPr>
        <w:numPr>
          <w:ilvl w:val="0"/>
          <w:numId w:val="5"/>
        </w:numPr>
        <w:spacing w:after="0" w:line="240" w:lineRule="auto"/>
        <w:rPr>
          <w:rFonts w:ascii="Aptos" w:eastAsia="Aptos" w:hAnsi="Aptos" w:cs="Aptos"/>
        </w:rPr>
      </w:pPr>
      <w:r w:rsidRPr="00B464F4">
        <w:rPr>
          <w:rFonts w:ascii="Aptos" w:eastAsia="Aptos" w:hAnsi="Aptos" w:cs="Aptos"/>
        </w:rPr>
        <w:t>Muistutuksen voi kirjoittaa vapaasti omin sanoin</w:t>
      </w:r>
      <w:r w:rsidR="00E95804">
        <w:rPr>
          <w:rFonts w:ascii="Aptos" w:eastAsia="Aptos" w:hAnsi="Aptos" w:cs="Aptos"/>
        </w:rPr>
        <w:t xml:space="preserve"> ja sen voi</w:t>
      </w:r>
      <w:r w:rsidRPr="00B464F4">
        <w:rPr>
          <w:rFonts w:ascii="Aptos" w:eastAsia="Aptos" w:hAnsi="Aptos" w:cs="Aptos"/>
        </w:rPr>
        <w:t xml:space="preserve"> tehdä koska tahansa.</w:t>
      </w:r>
    </w:p>
    <w:p w14:paraId="26E1ED3C" w14:textId="412825C0" w:rsidR="00B464F4" w:rsidRDefault="0080172D" w:rsidP="0044618B">
      <w:pPr>
        <w:numPr>
          <w:ilvl w:val="0"/>
          <w:numId w:val="5"/>
        </w:numPr>
        <w:spacing w:after="0" w:line="240" w:lineRule="auto"/>
        <w:rPr>
          <w:rFonts w:ascii="Aptos" w:eastAsia="Aptos" w:hAnsi="Aptos" w:cs="Aptos"/>
        </w:rPr>
      </w:pPr>
      <w:r>
        <w:rPr>
          <w:rFonts w:ascii="Aptos" w:eastAsia="Aptos" w:hAnsi="Aptos" w:cs="Aptos"/>
        </w:rPr>
        <w:t>M</w:t>
      </w:r>
      <w:r w:rsidR="00B464F4" w:rsidRPr="00B464F4">
        <w:rPr>
          <w:rFonts w:ascii="Aptos" w:eastAsia="Aptos" w:hAnsi="Aptos" w:cs="Aptos"/>
        </w:rPr>
        <w:t>uita oikeusturvakeinoja</w:t>
      </w:r>
      <w:r w:rsidR="00E95804">
        <w:rPr>
          <w:rFonts w:ascii="Aptos" w:eastAsia="Aptos" w:hAnsi="Aptos" w:cs="Aptos"/>
        </w:rPr>
        <w:t xml:space="preserve"> vo</w:t>
      </w:r>
      <w:r>
        <w:rPr>
          <w:rFonts w:ascii="Aptos" w:eastAsia="Aptos" w:hAnsi="Aptos" w:cs="Aptos"/>
        </w:rPr>
        <w:t>i silti käyttää</w:t>
      </w:r>
      <w:r w:rsidR="00B464F4" w:rsidRPr="00B464F4">
        <w:rPr>
          <w:rFonts w:ascii="Aptos" w:eastAsia="Aptos" w:hAnsi="Aptos" w:cs="Aptos"/>
        </w:rPr>
        <w:t>, vaikka olisi tehnyt muistutuksen.</w:t>
      </w:r>
    </w:p>
    <w:p w14:paraId="2C39B25D" w14:textId="77777777" w:rsidR="00A23D2C" w:rsidRDefault="00A23D2C" w:rsidP="00A23D2C">
      <w:pPr>
        <w:rPr>
          <w:rFonts w:ascii="Aptos" w:eastAsia="Aptos" w:hAnsi="Aptos" w:cs="Aptos"/>
        </w:rPr>
      </w:pPr>
    </w:p>
    <w:p w14:paraId="6FC2C300" w14:textId="77777777" w:rsidR="00DA2470" w:rsidRDefault="00DA2470" w:rsidP="00A23D2C">
      <w:pPr>
        <w:rPr>
          <w:rFonts w:ascii="Aptos" w:eastAsia="Aptos" w:hAnsi="Aptos" w:cs="Aptos"/>
          <w:b/>
          <w:bCs/>
          <w:u w:val="single"/>
        </w:rPr>
      </w:pPr>
    </w:p>
    <w:p w14:paraId="2D18C855" w14:textId="63989616" w:rsidR="00570BE3" w:rsidRPr="00570BE3" w:rsidRDefault="00570BE3" w:rsidP="00A23D2C">
      <w:pPr>
        <w:rPr>
          <w:rFonts w:ascii="Aptos" w:eastAsia="Aptos" w:hAnsi="Aptos" w:cs="Aptos"/>
          <w:b/>
          <w:bCs/>
          <w:u w:val="single"/>
        </w:rPr>
      </w:pPr>
      <w:r w:rsidRPr="00570BE3">
        <w:rPr>
          <w:rFonts w:ascii="Aptos" w:eastAsia="Aptos" w:hAnsi="Aptos" w:cs="Aptos"/>
          <w:b/>
          <w:bCs/>
          <w:u w:val="single"/>
        </w:rPr>
        <w:lastRenderedPageBreak/>
        <w:t>KANTELU</w:t>
      </w:r>
    </w:p>
    <w:p w14:paraId="6775B873" w14:textId="6D12F076" w:rsidR="00E6504E" w:rsidRDefault="00E6504E" w:rsidP="00A23D2C">
      <w:pPr>
        <w:rPr>
          <w:rFonts w:ascii="Aptos" w:eastAsia="Aptos" w:hAnsi="Aptos" w:cs="Aptos"/>
          <w:b/>
          <w:bCs/>
        </w:rPr>
      </w:pPr>
      <w:r>
        <w:rPr>
          <w:rFonts w:ascii="Aptos" w:eastAsia="Aptos" w:hAnsi="Aptos" w:cs="Aptos"/>
          <w:b/>
          <w:bCs/>
        </w:rPr>
        <w:t>Miksi kantelu?</w:t>
      </w:r>
    </w:p>
    <w:p w14:paraId="05AEEAAE" w14:textId="68D0716F" w:rsidR="00193D80" w:rsidRDefault="002875AC" w:rsidP="0044618B">
      <w:pPr>
        <w:pStyle w:val="Luettelokappale"/>
        <w:numPr>
          <w:ilvl w:val="0"/>
          <w:numId w:val="7"/>
        </w:numPr>
        <w:spacing w:line="240" w:lineRule="auto"/>
        <w:rPr>
          <w:rFonts w:ascii="Aptos" w:eastAsia="Aptos" w:hAnsi="Aptos" w:cs="Aptos"/>
        </w:rPr>
      </w:pPr>
      <w:r>
        <w:rPr>
          <w:rFonts w:ascii="Aptos" w:eastAsia="Aptos" w:hAnsi="Aptos" w:cs="Aptos"/>
        </w:rPr>
        <w:t>J</w:t>
      </w:r>
      <w:r w:rsidR="00193D80" w:rsidRPr="00193D80">
        <w:rPr>
          <w:rFonts w:ascii="Aptos" w:eastAsia="Aptos" w:hAnsi="Aptos" w:cs="Aptos"/>
        </w:rPr>
        <w:t>os epäil</w:t>
      </w:r>
      <w:r>
        <w:rPr>
          <w:rFonts w:ascii="Aptos" w:eastAsia="Aptos" w:hAnsi="Aptos" w:cs="Aptos"/>
        </w:rPr>
        <w:t>lään</w:t>
      </w:r>
      <w:r w:rsidR="00193D80" w:rsidRPr="00193D80">
        <w:rPr>
          <w:rFonts w:ascii="Aptos" w:eastAsia="Aptos" w:hAnsi="Aptos" w:cs="Aptos"/>
        </w:rPr>
        <w:t>, että lastensuojeluasiassa on toimittu lainvastaisesti tai epäasianmukaisesti</w:t>
      </w:r>
    </w:p>
    <w:p w14:paraId="4ED423B4" w14:textId="318ACECE" w:rsidR="002875AC" w:rsidRPr="002875AC" w:rsidRDefault="00635F2A" w:rsidP="0044618B">
      <w:pPr>
        <w:pStyle w:val="Luettelokappale"/>
        <w:numPr>
          <w:ilvl w:val="0"/>
          <w:numId w:val="7"/>
        </w:numPr>
        <w:spacing w:line="240" w:lineRule="auto"/>
        <w:rPr>
          <w:rFonts w:ascii="Aptos" w:eastAsia="Aptos" w:hAnsi="Aptos" w:cs="Aptos"/>
        </w:rPr>
      </w:pPr>
      <w:r>
        <w:rPr>
          <w:rFonts w:ascii="Aptos" w:eastAsia="Aptos" w:hAnsi="Aptos" w:cs="Aptos"/>
        </w:rPr>
        <w:t>Perhe</w:t>
      </w:r>
      <w:r w:rsidR="002875AC" w:rsidRPr="002875AC">
        <w:rPr>
          <w:rFonts w:ascii="Aptos" w:eastAsia="Aptos" w:hAnsi="Aptos" w:cs="Aptos"/>
        </w:rPr>
        <w:t>kodissa</w:t>
      </w:r>
      <w:r w:rsidR="002875AC">
        <w:rPr>
          <w:rFonts w:ascii="Aptos" w:eastAsia="Aptos" w:hAnsi="Aptos" w:cs="Aptos"/>
        </w:rPr>
        <w:t xml:space="preserve"> on ollut </w:t>
      </w:r>
      <w:r w:rsidR="002875AC" w:rsidRPr="002875AC">
        <w:rPr>
          <w:rFonts w:ascii="Aptos" w:eastAsia="Aptos" w:hAnsi="Aptos" w:cs="Aptos"/>
        </w:rPr>
        <w:t>nöyryyttävä</w:t>
      </w:r>
      <w:r w:rsidR="002875AC">
        <w:rPr>
          <w:rFonts w:ascii="Aptos" w:eastAsia="Aptos" w:hAnsi="Aptos" w:cs="Aptos"/>
        </w:rPr>
        <w:t>ä kohtelua</w:t>
      </w:r>
      <w:r w:rsidR="002875AC" w:rsidRPr="002875AC">
        <w:rPr>
          <w:rFonts w:ascii="Aptos" w:eastAsia="Aptos" w:hAnsi="Aptos" w:cs="Aptos"/>
        </w:rPr>
        <w:t>.</w:t>
      </w:r>
    </w:p>
    <w:p w14:paraId="3B6A7D1E" w14:textId="6B0642FC" w:rsidR="002875AC" w:rsidRPr="002875AC" w:rsidRDefault="002875AC" w:rsidP="0044618B">
      <w:pPr>
        <w:pStyle w:val="Luettelokappale"/>
        <w:numPr>
          <w:ilvl w:val="0"/>
          <w:numId w:val="7"/>
        </w:numPr>
        <w:spacing w:line="240" w:lineRule="auto"/>
        <w:rPr>
          <w:rFonts w:ascii="Aptos" w:eastAsia="Aptos" w:hAnsi="Aptos" w:cs="Aptos"/>
        </w:rPr>
      </w:pPr>
      <w:r w:rsidRPr="002875AC">
        <w:rPr>
          <w:rFonts w:ascii="Aptos" w:eastAsia="Aptos" w:hAnsi="Aptos" w:cs="Aptos"/>
        </w:rPr>
        <w:t>Sosiaalityöntekijä ei</w:t>
      </w:r>
      <w:r>
        <w:rPr>
          <w:rFonts w:ascii="Aptos" w:eastAsia="Aptos" w:hAnsi="Aptos" w:cs="Aptos"/>
        </w:rPr>
        <w:t xml:space="preserve"> ole</w:t>
      </w:r>
      <w:r w:rsidRPr="002875AC">
        <w:rPr>
          <w:rFonts w:ascii="Aptos" w:eastAsia="Aptos" w:hAnsi="Aptos" w:cs="Aptos"/>
        </w:rPr>
        <w:t xml:space="preserve"> välittänyt huolista.</w:t>
      </w:r>
    </w:p>
    <w:p w14:paraId="7F4EC1BC" w14:textId="643E6861" w:rsidR="002875AC" w:rsidRPr="002875AC" w:rsidRDefault="002875AC" w:rsidP="0044618B">
      <w:pPr>
        <w:pStyle w:val="Luettelokappale"/>
        <w:numPr>
          <w:ilvl w:val="0"/>
          <w:numId w:val="7"/>
        </w:numPr>
        <w:spacing w:line="240" w:lineRule="auto"/>
        <w:rPr>
          <w:rFonts w:ascii="Aptos" w:eastAsia="Aptos" w:hAnsi="Aptos" w:cs="Aptos"/>
        </w:rPr>
      </w:pPr>
      <w:r>
        <w:rPr>
          <w:rFonts w:ascii="Aptos" w:eastAsia="Aptos" w:hAnsi="Aptos" w:cs="Aptos"/>
        </w:rPr>
        <w:t>K</w:t>
      </w:r>
      <w:r w:rsidRPr="002875AC">
        <w:rPr>
          <w:rFonts w:ascii="Aptos" w:eastAsia="Aptos" w:hAnsi="Aptos" w:cs="Aptos"/>
        </w:rPr>
        <w:t>oulussa</w:t>
      </w:r>
      <w:r>
        <w:rPr>
          <w:rFonts w:ascii="Aptos" w:eastAsia="Aptos" w:hAnsi="Aptos" w:cs="Aptos"/>
        </w:rPr>
        <w:t xml:space="preserve"> kiusataan</w:t>
      </w:r>
      <w:r w:rsidRPr="002875AC">
        <w:rPr>
          <w:rFonts w:ascii="Aptos" w:eastAsia="Aptos" w:hAnsi="Aptos" w:cs="Aptos"/>
        </w:rPr>
        <w:t>, mutta kukaan ei välitä.</w:t>
      </w:r>
    </w:p>
    <w:p w14:paraId="0B6B4156" w14:textId="410C0F09" w:rsidR="002875AC" w:rsidRPr="002875AC" w:rsidRDefault="002875AC" w:rsidP="0044618B">
      <w:pPr>
        <w:pStyle w:val="Luettelokappale"/>
        <w:numPr>
          <w:ilvl w:val="0"/>
          <w:numId w:val="7"/>
        </w:numPr>
        <w:spacing w:line="240" w:lineRule="auto"/>
        <w:rPr>
          <w:rFonts w:ascii="Aptos" w:eastAsia="Aptos" w:hAnsi="Aptos" w:cs="Aptos"/>
        </w:rPr>
      </w:pPr>
      <w:r w:rsidRPr="002875AC">
        <w:rPr>
          <w:rFonts w:ascii="Aptos" w:eastAsia="Aptos" w:hAnsi="Aptos" w:cs="Aptos"/>
        </w:rPr>
        <w:t>Opettaja kohtel</w:t>
      </w:r>
      <w:r>
        <w:rPr>
          <w:rFonts w:ascii="Aptos" w:eastAsia="Aptos" w:hAnsi="Aptos" w:cs="Aptos"/>
        </w:rPr>
        <w:t>ee</w:t>
      </w:r>
      <w:r w:rsidRPr="002875AC">
        <w:rPr>
          <w:rFonts w:ascii="Aptos" w:eastAsia="Aptos" w:hAnsi="Aptos" w:cs="Aptos"/>
        </w:rPr>
        <w:t xml:space="preserve"> epäreilusti koulussa.</w:t>
      </w:r>
    </w:p>
    <w:p w14:paraId="2CB6336B" w14:textId="77777777" w:rsidR="002875AC" w:rsidRPr="002875AC" w:rsidRDefault="002875AC" w:rsidP="0044618B">
      <w:pPr>
        <w:pStyle w:val="Luettelokappale"/>
        <w:numPr>
          <w:ilvl w:val="0"/>
          <w:numId w:val="7"/>
        </w:numPr>
        <w:spacing w:line="240" w:lineRule="auto"/>
        <w:rPr>
          <w:rFonts w:ascii="Aptos" w:eastAsia="Aptos" w:hAnsi="Aptos" w:cs="Aptos"/>
        </w:rPr>
      </w:pPr>
      <w:r w:rsidRPr="002875AC">
        <w:rPr>
          <w:rFonts w:ascii="Aptos" w:eastAsia="Aptos" w:hAnsi="Aptos" w:cs="Aptos"/>
        </w:rPr>
        <w:t>Et saanut hoitoa, jota olisit tarvinnut.</w:t>
      </w:r>
    </w:p>
    <w:p w14:paraId="64DF6C08" w14:textId="77777777" w:rsidR="002875AC" w:rsidRPr="002875AC" w:rsidRDefault="002875AC" w:rsidP="0044618B">
      <w:pPr>
        <w:pStyle w:val="Luettelokappale"/>
        <w:numPr>
          <w:ilvl w:val="0"/>
          <w:numId w:val="7"/>
        </w:numPr>
        <w:spacing w:line="240" w:lineRule="auto"/>
        <w:rPr>
          <w:rFonts w:ascii="Aptos" w:eastAsia="Aptos" w:hAnsi="Aptos" w:cs="Aptos"/>
        </w:rPr>
      </w:pPr>
      <w:r w:rsidRPr="002875AC">
        <w:rPr>
          <w:rFonts w:ascii="Aptos" w:eastAsia="Aptos" w:hAnsi="Aptos" w:cs="Aptos"/>
        </w:rPr>
        <w:t>Koet, että virkamies toimi epäoikeudenmukaisesti.</w:t>
      </w:r>
    </w:p>
    <w:p w14:paraId="56631E1B" w14:textId="77777777" w:rsidR="002875AC" w:rsidRPr="00193D80" w:rsidRDefault="002875AC" w:rsidP="00D27076">
      <w:pPr>
        <w:pStyle w:val="Luettelokappale"/>
        <w:rPr>
          <w:rFonts w:ascii="Aptos" w:eastAsia="Aptos" w:hAnsi="Aptos" w:cs="Aptos"/>
        </w:rPr>
      </w:pPr>
    </w:p>
    <w:p w14:paraId="2E9FB97F" w14:textId="755C0D43" w:rsidR="00A23D2C" w:rsidRPr="00A23D2C" w:rsidRDefault="00A23D2C" w:rsidP="00A23D2C">
      <w:pPr>
        <w:rPr>
          <w:rFonts w:ascii="Aptos" w:eastAsia="Aptos" w:hAnsi="Aptos" w:cs="Aptos"/>
          <w:b/>
          <w:bCs/>
        </w:rPr>
      </w:pPr>
      <w:r w:rsidRPr="00A23D2C">
        <w:rPr>
          <w:rFonts w:ascii="Aptos" w:eastAsia="Aptos" w:hAnsi="Aptos" w:cs="Aptos"/>
          <w:b/>
          <w:bCs/>
        </w:rPr>
        <w:t>Miten kantelu tehdään?</w:t>
      </w:r>
    </w:p>
    <w:p w14:paraId="409BFFAC" w14:textId="3E97E1D6" w:rsidR="00A23D2C" w:rsidRPr="00A23D2C" w:rsidRDefault="00A23D2C" w:rsidP="0044618B">
      <w:pPr>
        <w:numPr>
          <w:ilvl w:val="0"/>
          <w:numId w:val="6"/>
        </w:numPr>
        <w:spacing w:after="0" w:line="240" w:lineRule="auto"/>
        <w:rPr>
          <w:rFonts w:ascii="Aptos" w:eastAsia="Aptos" w:hAnsi="Aptos" w:cs="Aptos"/>
        </w:rPr>
      </w:pPr>
      <w:r>
        <w:rPr>
          <w:rFonts w:ascii="Aptos" w:eastAsia="Aptos" w:hAnsi="Aptos" w:cs="Aptos"/>
        </w:rPr>
        <w:t>K</w:t>
      </w:r>
      <w:r w:rsidRPr="00A23D2C">
        <w:rPr>
          <w:rFonts w:ascii="Aptos" w:eastAsia="Aptos" w:hAnsi="Aptos" w:cs="Aptos"/>
        </w:rPr>
        <w:t xml:space="preserve">antelu </w:t>
      </w:r>
      <w:r w:rsidR="00407443">
        <w:rPr>
          <w:rFonts w:ascii="Aptos" w:eastAsia="Aptos" w:hAnsi="Aptos" w:cs="Aptos"/>
        </w:rPr>
        <w:t xml:space="preserve">tehdään </w:t>
      </w:r>
      <w:r w:rsidRPr="00A23D2C">
        <w:rPr>
          <w:rFonts w:ascii="Aptos" w:eastAsia="Aptos" w:hAnsi="Aptos" w:cs="Aptos"/>
        </w:rPr>
        <w:t>valvontaviranomaiselle, kuten aluehallintovirastolle tai eduskunnan oikeusasiamiehelle.</w:t>
      </w:r>
    </w:p>
    <w:p w14:paraId="3BAC4EB7" w14:textId="62255732" w:rsidR="00A23D2C" w:rsidRPr="00A23D2C" w:rsidRDefault="00407443" w:rsidP="0044618B">
      <w:pPr>
        <w:numPr>
          <w:ilvl w:val="0"/>
          <w:numId w:val="6"/>
        </w:numPr>
        <w:spacing w:after="0" w:line="240" w:lineRule="auto"/>
        <w:rPr>
          <w:rFonts w:ascii="Aptos" w:eastAsia="Aptos" w:hAnsi="Aptos" w:cs="Aptos"/>
        </w:rPr>
      </w:pPr>
      <w:r>
        <w:rPr>
          <w:rFonts w:ascii="Aptos" w:eastAsia="Aptos" w:hAnsi="Aptos" w:cs="Aptos"/>
        </w:rPr>
        <w:t>K</w:t>
      </w:r>
      <w:r w:rsidR="00A23D2C" w:rsidRPr="00A23D2C">
        <w:rPr>
          <w:rFonts w:ascii="Aptos" w:eastAsia="Aptos" w:hAnsi="Aptos" w:cs="Aptos"/>
        </w:rPr>
        <w:t>antelun tekemiseen</w:t>
      </w:r>
      <w:r>
        <w:rPr>
          <w:rFonts w:ascii="Aptos" w:eastAsia="Aptos" w:hAnsi="Aptos" w:cs="Aptos"/>
        </w:rPr>
        <w:t xml:space="preserve"> </w:t>
      </w:r>
      <w:r w:rsidRPr="00A23D2C">
        <w:rPr>
          <w:rFonts w:ascii="Aptos" w:eastAsia="Aptos" w:hAnsi="Aptos" w:cs="Aptos"/>
        </w:rPr>
        <w:t>on oikeus saada apua</w:t>
      </w:r>
      <w:r w:rsidR="00A23D2C" w:rsidRPr="00A23D2C">
        <w:rPr>
          <w:rFonts w:ascii="Aptos" w:eastAsia="Aptos" w:hAnsi="Aptos" w:cs="Aptos"/>
        </w:rPr>
        <w:t>.</w:t>
      </w:r>
    </w:p>
    <w:p w14:paraId="40DB4B97" w14:textId="77777777" w:rsidR="009E5721" w:rsidRDefault="00A23D2C" w:rsidP="0044618B">
      <w:pPr>
        <w:numPr>
          <w:ilvl w:val="0"/>
          <w:numId w:val="6"/>
        </w:numPr>
        <w:spacing w:after="0" w:line="240" w:lineRule="auto"/>
        <w:rPr>
          <w:rFonts w:ascii="Aptos" w:eastAsia="Aptos" w:hAnsi="Aptos" w:cs="Aptos"/>
        </w:rPr>
      </w:pPr>
      <w:r w:rsidRPr="00A23D2C">
        <w:rPr>
          <w:rFonts w:ascii="Aptos" w:eastAsia="Aptos" w:hAnsi="Aptos" w:cs="Aptos"/>
        </w:rPr>
        <w:t>Kantelu tehdään kirjallisesti</w:t>
      </w:r>
      <w:r w:rsidR="00E13C4C">
        <w:rPr>
          <w:rFonts w:ascii="Aptos" w:eastAsia="Aptos" w:hAnsi="Aptos" w:cs="Aptos"/>
        </w:rPr>
        <w:t>, johon kirjoitetaan</w:t>
      </w:r>
      <w:r w:rsidRPr="00A23D2C">
        <w:rPr>
          <w:rFonts w:ascii="Aptos" w:eastAsia="Aptos" w:hAnsi="Aptos" w:cs="Aptos"/>
        </w:rPr>
        <w:t xml:space="preserve"> oma käsity</w:t>
      </w:r>
      <w:r w:rsidR="00E13C4C">
        <w:rPr>
          <w:rFonts w:ascii="Aptos" w:eastAsia="Aptos" w:hAnsi="Aptos" w:cs="Aptos"/>
        </w:rPr>
        <w:t xml:space="preserve">s </w:t>
      </w:r>
      <w:r w:rsidRPr="00A23D2C">
        <w:rPr>
          <w:rFonts w:ascii="Aptos" w:eastAsia="Aptos" w:hAnsi="Aptos" w:cs="Aptos"/>
        </w:rPr>
        <w:t>siitä, mikä on ollut lainvastaista tai muuten asiatonta toimintaa. Kerro</w:t>
      </w:r>
      <w:r w:rsidR="00E13C4C">
        <w:rPr>
          <w:rFonts w:ascii="Aptos" w:eastAsia="Aptos" w:hAnsi="Aptos" w:cs="Aptos"/>
        </w:rPr>
        <w:t>taan</w:t>
      </w:r>
      <w:r w:rsidRPr="00A23D2C">
        <w:rPr>
          <w:rFonts w:ascii="Aptos" w:eastAsia="Aptos" w:hAnsi="Aptos" w:cs="Aptos"/>
        </w:rPr>
        <w:t xml:space="preserve"> myös, milloin se on tapahtunut.</w:t>
      </w:r>
      <w:r w:rsidR="00081BFB">
        <w:rPr>
          <w:rFonts w:ascii="Aptos" w:eastAsia="Aptos" w:hAnsi="Aptos" w:cs="Aptos"/>
        </w:rPr>
        <w:t xml:space="preserve"> </w:t>
      </w:r>
    </w:p>
    <w:p w14:paraId="66B75CDB" w14:textId="4224E6E4" w:rsidR="00B03B32" w:rsidRDefault="00081BFB" w:rsidP="0044618B">
      <w:pPr>
        <w:numPr>
          <w:ilvl w:val="0"/>
          <w:numId w:val="6"/>
        </w:numPr>
        <w:spacing w:after="0" w:line="240" w:lineRule="auto"/>
        <w:rPr>
          <w:rFonts w:ascii="Aptos" w:eastAsia="Aptos" w:hAnsi="Aptos" w:cs="Aptos"/>
        </w:rPr>
      </w:pPr>
      <w:r>
        <w:rPr>
          <w:rFonts w:ascii="Aptos" w:eastAsia="Aptos" w:hAnsi="Aptos" w:cs="Aptos"/>
        </w:rPr>
        <w:t xml:space="preserve">Kantelu tehdään </w:t>
      </w:r>
      <w:r w:rsidR="00717504">
        <w:rPr>
          <w:rFonts w:ascii="Aptos" w:eastAsia="Aptos" w:hAnsi="Aptos" w:cs="Aptos"/>
        </w:rPr>
        <w:t xml:space="preserve">aluehallintovirastolle </w:t>
      </w:r>
      <w:r>
        <w:rPr>
          <w:rFonts w:ascii="Aptos" w:eastAsia="Aptos" w:hAnsi="Aptos" w:cs="Aptos"/>
        </w:rPr>
        <w:t xml:space="preserve">joko sähköisellä lomakkeella tai </w:t>
      </w:r>
      <w:r w:rsidR="009E5721">
        <w:rPr>
          <w:rFonts w:ascii="Aptos" w:eastAsia="Aptos" w:hAnsi="Aptos" w:cs="Aptos"/>
        </w:rPr>
        <w:t>pdf-lomakkeella, joka lähetetään mieluiten turvasähköpostilla.</w:t>
      </w:r>
      <w:r w:rsidR="00717504">
        <w:rPr>
          <w:rFonts w:ascii="Aptos" w:eastAsia="Aptos" w:hAnsi="Aptos" w:cs="Aptos"/>
        </w:rPr>
        <w:t xml:space="preserve"> </w:t>
      </w:r>
      <w:r w:rsidR="00B03B32">
        <w:rPr>
          <w:rFonts w:ascii="Aptos" w:eastAsia="Aptos" w:hAnsi="Aptos" w:cs="Aptos"/>
        </w:rPr>
        <w:t xml:space="preserve">Lisää tietoa </w:t>
      </w:r>
      <w:r w:rsidR="004F09A2" w:rsidRPr="004F09A2">
        <w:rPr>
          <w:rFonts w:ascii="Aptos" w:eastAsia="Aptos" w:hAnsi="Aptos" w:cs="Aptos"/>
        </w:rPr>
        <w:t>https://avi.fi/asioi/henkiloasiakas/valvonta-ja-kantelut</w:t>
      </w:r>
    </w:p>
    <w:p w14:paraId="5C54852A" w14:textId="3613E4A3" w:rsidR="00A23D2C" w:rsidRPr="00A23D2C" w:rsidRDefault="00717504" w:rsidP="0044618B">
      <w:pPr>
        <w:numPr>
          <w:ilvl w:val="0"/>
          <w:numId w:val="6"/>
        </w:numPr>
        <w:spacing w:after="0" w:line="240" w:lineRule="auto"/>
        <w:rPr>
          <w:rFonts w:ascii="Aptos" w:eastAsia="Aptos" w:hAnsi="Aptos" w:cs="Aptos"/>
        </w:rPr>
      </w:pPr>
      <w:r>
        <w:rPr>
          <w:rFonts w:ascii="Aptos" w:eastAsia="Aptos" w:hAnsi="Aptos" w:cs="Aptos"/>
        </w:rPr>
        <w:t xml:space="preserve">Eduskunnan </w:t>
      </w:r>
      <w:r w:rsidRPr="00717504">
        <w:rPr>
          <w:rFonts w:ascii="Aptos" w:eastAsia="Aptos" w:hAnsi="Aptos" w:cs="Aptos"/>
        </w:rPr>
        <w:t>oikeusasiamiehen kansliaan</w:t>
      </w:r>
      <w:r w:rsidR="003472BD">
        <w:rPr>
          <w:rFonts w:ascii="Aptos" w:eastAsia="Aptos" w:hAnsi="Aptos" w:cs="Aptos"/>
        </w:rPr>
        <w:t xml:space="preserve"> voi soittaa</w:t>
      </w:r>
      <w:r w:rsidRPr="00717504">
        <w:rPr>
          <w:rFonts w:ascii="Aptos" w:eastAsia="Aptos" w:hAnsi="Aptos" w:cs="Aptos"/>
        </w:rPr>
        <w:t xml:space="preserve"> ja kysyä neuvoa</w:t>
      </w:r>
      <w:r w:rsidR="004F09A2">
        <w:rPr>
          <w:rFonts w:ascii="Aptos" w:eastAsia="Aptos" w:hAnsi="Aptos" w:cs="Aptos"/>
        </w:rPr>
        <w:t>, p</w:t>
      </w:r>
      <w:r w:rsidRPr="00717504">
        <w:rPr>
          <w:rFonts w:ascii="Aptos" w:eastAsia="Aptos" w:hAnsi="Aptos" w:cs="Aptos"/>
        </w:rPr>
        <w:t xml:space="preserve">uh: 09 4321 </w:t>
      </w:r>
      <w:r w:rsidR="004F09A2">
        <w:rPr>
          <w:rFonts w:ascii="Aptos" w:eastAsia="Aptos" w:hAnsi="Aptos" w:cs="Aptos"/>
        </w:rPr>
        <w:t xml:space="preserve">tai täyttää nettisivuilla olevan kantelulomakkeen. Lisää tietoa </w:t>
      </w:r>
      <w:r w:rsidR="000E6833" w:rsidRPr="000E6833">
        <w:rPr>
          <w:rFonts w:ascii="Aptos" w:eastAsia="Aptos" w:hAnsi="Aptos" w:cs="Aptos"/>
        </w:rPr>
        <w:t>https://www.oikeusasiamies.fi/fi/web/lasten-ja-nuorten-sivut/home</w:t>
      </w:r>
    </w:p>
    <w:p w14:paraId="6BDC030A" w14:textId="5A557E16" w:rsidR="00A23D2C" w:rsidRPr="00A23D2C" w:rsidRDefault="00A23D2C" w:rsidP="0044618B">
      <w:pPr>
        <w:numPr>
          <w:ilvl w:val="0"/>
          <w:numId w:val="6"/>
        </w:numPr>
        <w:spacing w:after="0" w:line="240" w:lineRule="auto"/>
        <w:rPr>
          <w:rFonts w:ascii="Aptos" w:eastAsia="Aptos" w:hAnsi="Aptos" w:cs="Aptos"/>
        </w:rPr>
      </w:pPr>
      <w:r w:rsidRPr="00A23D2C">
        <w:rPr>
          <w:rFonts w:ascii="Aptos" w:eastAsia="Aptos" w:hAnsi="Aptos" w:cs="Aptos"/>
        </w:rPr>
        <w:t xml:space="preserve">Kantelusta annetaan ratkaisu. Ratkaisussa selvitetään, onko </w:t>
      </w:r>
      <w:r w:rsidR="000B1666">
        <w:rPr>
          <w:rFonts w:ascii="Aptos" w:eastAsia="Aptos" w:hAnsi="Aptos" w:cs="Aptos"/>
        </w:rPr>
        <w:t xml:space="preserve">asiakkaan </w:t>
      </w:r>
      <w:r w:rsidRPr="00A23D2C">
        <w:rPr>
          <w:rFonts w:ascii="Aptos" w:eastAsia="Aptos" w:hAnsi="Aptos" w:cs="Aptos"/>
        </w:rPr>
        <w:t>oikeuksia loukattu. Jos oikeuksia on loukattu, valvontaviranomainen vaatii korjaamaan toimintaa lainmukaiseksi.</w:t>
      </w:r>
    </w:p>
    <w:p w14:paraId="095938C0" w14:textId="77777777" w:rsidR="00A23D2C" w:rsidRPr="00B464F4" w:rsidRDefault="00A23D2C" w:rsidP="00A23D2C">
      <w:pPr>
        <w:rPr>
          <w:rFonts w:ascii="Aptos" w:eastAsia="Aptos" w:hAnsi="Aptos" w:cs="Aptos"/>
        </w:rPr>
      </w:pPr>
    </w:p>
    <w:p w14:paraId="47236D93" w14:textId="4AAD2713" w:rsidR="003F5099" w:rsidRDefault="00B21926" w:rsidP="016A4863">
      <w:pPr>
        <w:rPr>
          <w:rFonts w:ascii="Aptos" w:eastAsia="Aptos" w:hAnsi="Aptos" w:cs="Aptos"/>
          <w:b/>
          <w:bCs/>
          <w:u w:val="single"/>
        </w:rPr>
      </w:pPr>
      <w:r w:rsidRPr="00B21926">
        <w:rPr>
          <w:rFonts w:ascii="Aptos" w:eastAsia="Aptos" w:hAnsi="Aptos" w:cs="Aptos"/>
          <w:b/>
          <w:bCs/>
          <w:u w:val="single"/>
        </w:rPr>
        <w:t>VALITUS</w:t>
      </w:r>
    </w:p>
    <w:p w14:paraId="53F3A01C" w14:textId="77777777" w:rsidR="00B21926" w:rsidRDefault="00B21926" w:rsidP="016A4863">
      <w:pPr>
        <w:rPr>
          <w:rFonts w:ascii="Aptos" w:eastAsia="Aptos" w:hAnsi="Aptos" w:cs="Aptos"/>
          <w:b/>
          <w:bCs/>
          <w:u w:val="single"/>
        </w:rPr>
      </w:pPr>
    </w:p>
    <w:p w14:paraId="5C5C460B" w14:textId="1BEEC0DD" w:rsidR="00057EEA" w:rsidRDefault="00057EEA" w:rsidP="016A4863">
      <w:pPr>
        <w:rPr>
          <w:rFonts w:ascii="Aptos" w:eastAsia="Aptos" w:hAnsi="Aptos" w:cs="Aptos"/>
          <w:b/>
          <w:bCs/>
        </w:rPr>
      </w:pPr>
      <w:r>
        <w:rPr>
          <w:rFonts w:ascii="Aptos" w:eastAsia="Aptos" w:hAnsi="Aptos" w:cs="Aptos"/>
          <w:b/>
          <w:bCs/>
        </w:rPr>
        <w:t>Miksi valitus?</w:t>
      </w:r>
    </w:p>
    <w:p w14:paraId="3A6E52FC" w14:textId="12ED897B" w:rsidR="00057EEA" w:rsidRDefault="007D41B3" w:rsidP="0044618B">
      <w:pPr>
        <w:pStyle w:val="Luettelokappale"/>
        <w:numPr>
          <w:ilvl w:val="0"/>
          <w:numId w:val="9"/>
        </w:numPr>
        <w:rPr>
          <w:rFonts w:ascii="Aptos" w:eastAsia="Aptos" w:hAnsi="Aptos" w:cs="Aptos"/>
        </w:rPr>
      </w:pPr>
      <w:r>
        <w:rPr>
          <w:rFonts w:ascii="Aptos" w:eastAsia="Aptos" w:hAnsi="Aptos" w:cs="Aptos"/>
        </w:rPr>
        <w:t>Tyytymättömyys</w:t>
      </w:r>
      <w:r w:rsidR="004C7D35" w:rsidRPr="004C7D35">
        <w:rPr>
          <w:rFonts w:ascii="Aptos" w:eastAsia="Aptos" w:hAnsi="Aptos" w:cs="Aptos"/>
        </w:rPr>
        <w:t xml:space="preserve"> viranomaisen tekemään päätökseen jostain palvelusta tai etuudesta.</w:t>
      </w:r>
    </w:p>
    <w:p w14:paraId="05DD4407" w14:textId="036612E7" w:rsidR="007D41B3" w:rsidRDefault="007D41B3" w:rsidP="007D41B3">
      <w:pPr>
        <w:rPr>
          <w:rFonts w:ascii="Aptos" w:eastAsia="Aptos" w:hAnsi="Aptos" w:cs="Aptos"/>
          <w:b/>
          <w:bCs/>
        </w:rPr>
      </w:pPr>
      <w:r w:rsidRPr="007D41B3">
        <w:rPr>
          <w:rFonts w:ascii="Aptos" w:eastAsia="Aptos" w:hAnsi="Aptos" w:cs="Aptos"/>
          <w:b/>
          <w:bCs/>
        </w:rPr>
        <w:t>Miten valitus tehdään?</w:t>
      </w:r>
    </w:p>
    <w:p w14:paraId="77C02C57" w14:textId="60A602E7" w:rsidR="007D41B3" w:rsidRDefault="00AD27EF" w:rsidP="0044618B">
      <w:pPr>
        <w:pStyle w:val="Luettelokappale"/>
        <w:numPr>
          <w:ilvl w:val="0"/>
          <w:numId w:val="9"/>
        </w:numPr>
        <w:rPr>
          <w:rFonts w:ascii="Aptos" w:eastAsia="Aptos" w:hAnsi="Aptos" w:cs="Aptos"/>
        </w:rPr>
      </w:pPr>
      <w:r w:rsidRPr="00AD27EF">
        <w:rPr>
          <w:rFonts w:ascii="Aptos" w:eastAsia="Aptos" w:hAnsi="Aptos" w:cs="Aptos"/>
        </w:rPr>
        <w:t>Päätöksessä täytyy kertoa valitusoikeudesta ja neuvoa, miten päätöksestä voi tehdä valituksen. </w:t>
      </w:r>
    </w:p>
    <w:p w14:paraId="00FC2081" w14:textId="3EE565CD" w:rsidR="00C56C1A" w:rsidRDefault="00C56C1A" w:rsidP="0044618B">
      <w:pPr>
        <w:pStyle w:val="Luettelokappale"/>
        <w:numPr>
          <w:ilvl w:val="0"/>
          <w:numId w:val="9"/>
        </w:numPr>
        <w:rPr>
          <w:rFonts w:ascii="Aptos" w:eastAsia="Aptos" w:hAnsi="Aptos" w:cs="Aptos"/>
        </w:rPr>
      </w:pPr>
      <w:r>
        <w:rPr>
          <w:rFonts w:ascii="Aptos" w:eastAsia="Aptos" w:hAnsi="Aptos" w:cs="Aptos"/>
        </w:rPr>
        <w:t>L</w:t>
      </w:r>
      <w:r w:rsidRPr="00C56C1A">
        <w:rPr>
          <w:rFonts w:ascii="Aptos" w:eastAsia="Aptos" w:hAnsi="Aptos" w:cs="Aptos"/>
        </w:rPr>
        <w:t>astensuojelua koskevista päätöksistä</w:t>
      </w:r>
      <w:r>
        <w:rPr>
          <w:rFonts w:ascii="Aptos" w:eastAsia="Aptos" w:hAnsi="Aptos" w:cs="Aptos"/>
        </w:rPr>
        <w:t xml:space="preserve"> voi valittaa</w:t>
      </w:r>
      <w:r w:rsidRPr="00C56C1A">
        <w:rPr>
          <w:rFonts w:ascii="Aptos" w:eastAsia="Aptos" w:hAnsi="Aptos" w:cs="Aptos"/>
        </w:rPr>
        <w:t xml:space="preserve">, </w:t>
      </w:r>
      <w:r>
        <w:rPr>
          <w:rFonts w:ascii="Aptos" w:eastAsia="Aptos" w:hAnsi="Aptos" w:cs="Aptos"/>
        </w:rPr>
        <w:t>kun</w:t>
      </w:r>
      <w:r w:rsidRPr="00C56C1A">
        <w:rPr>
          <w:rFonts w:ascii="Aptos" w:eastAsia="Aptos" w:hAnsi="Aptos" w:cs="Aptos"/>
        </w:rPr>
        <w:t xml:space="preserve"> o</w:t>
      </w:r>
      <w:r>
        <w:rPr>
          <w:rFonts w:ascii="Aptos" w:eastAsia="Aptos" w:hAnsi="Aptos" w:cs="Aptos"/>
        </w:rPr>
        <w:t>n</w:t>
      </w:r>
      <w:r w:rsidRPr="00C56C1A">
        <w:rPr>
          <w:rFonts w:ascii="Aptos" w:eastAsia="Aptos" w:hAnsi="Aptos" w:cs="Aptos"/>
        </w:rPr>
        <w:t xml:space="preserve"> täyttänyt 12 vuotta.</w:t>
      </w:r>
    </w:p>
    <w:p w14:paraId="121768B8" w14:textId="36C95F15" w:rsidR="00930E8B" w:rsidRDefault="00930E8B" w:rsidP="0044618B">
      <w:pPr>
        <w:pStyle w:val="Luettelokappale"/>
        <w:numPr>
          <w:ilvl w:val="0"/>
          <w:numId w:val="9"/>
        </w:numPr>
        <w:rPr>
          <w:rFonts w:ascii="Aptos" w:eastAsia="Aptos" w:hAnsi="Aptos" w:cs="Aptos"/>
        </w:rPr>
      </w:pPr>
      <w:r w:rsidRPr="00930E8B">
        <w:rPr>
          <w:rFonts w:ascii="Aptos" w:eastAsia="Aptos" w:hAnsi="Aptos" w:cs="Aptos"/>
        </w:rPr>
        <w:t>Valituksen jälkeen viranomainen tutkii tehdyn päätöksen.</w:t>
      </w:r>
    </w:p>
    <w:p w14:paraId="390BF739" w14:textId="4DDD6818" w:rsidR="005E4E0B" w:rsidRDefault="005E4E0B" w:rsidP="0044618B">
      <w:pPr>
        <w:pStyle w:val="Luettelokappale"/>
        <w:numPr>
          <w:ilvl w:val="0"/>
          <w:numId w:val="9"/>
        </w:numPr>
        <w:rPr>
          <w:rFonts w:ascii="Aptos" w:eastAsia="Aptos" w:hAnsi="Aptos" w:cs="Aptos"/>
        </w:rPr>
      </w:pPr>
      <w:r w:rsidRPr="005E4E0B">
        <w:rPr>
          <w:rFonts w:ascii="Aptos" w:eastAsia="Aptos" w:hAnsi="Aptos" w:cs="Aptos"/>
        </w:rPr>
        <w:lastRenderedPageBreak/>
        <w:t>Lastensuojeluasiat ovat hallintoasioita, joissa muutoksenhakuviranomaisena toimivat hallinto-oikeudet ja ylimpänä oikeusasteena korkein hallinto-oikeus. Kun hallintotuomioistuin on tutkinut päätöksen, se voi kumota päätöksen tai muuttaa sitä. Se voi myös katsoa, että viranomainen on tehnyt oikean päätöksen.</w:t>
      </w:r>
    </w:p>
    <w:p w14:paraId="747CC24D" w14:textId="77777777" w:rsidR="00712219" w:rsidRDefault="00712219" w:rsidP="00712219">
      <w:pPr>
        <w:pStyle w:val="Luettelokappale"/>
        <w:rPr>
          <w:rFonts w:ascii="Aptos" w:eastAsia="Aptos" w:hAnsi="Aptos" w:cs="Aptos"/>
        </w:rPr>
      </w:pPr>
    </w:p>
    <w:p w14:paraId="3E613B8C" w14:textId="7020F60F" w:rsidR="2354EC76" w:rsidRDefault="1CF3D35E" w:rsidP="0F4960DA">
      <w:pPr>
        <w:rPr>
          <w:rFonts w:ascii="Aptos" w:eastAsia="Aptos" w:hAnsi="Aptos" w:cs="Aptos"/>
          <w:b/>
          <w:bCs/>
        </w:rPr>
      </w:pPr>
      <w:r w:rsidRPr="0F4960DA">
        <w:rPr>
          <w:rFonts w:ascii="Aptos" w:eastAsia="Aptos" w:hAnsi="Aptos" w:cs="Aptos"/>
          <w:b/>
          <w:bCs/>
        </w:rPr>
        <w:t>Asiakka</w:t>
      </w:r>
      <w:r w:rsidR="000379FE">
        <w:rPr>
          <w:rFonts w:ascii="Aptos" w:eastAsia="Aptos" w:hAnsi="Aptos" w:cs="Aptos"/>
          <w:b/>
          <w:bCs/>
        </w:rPr>
        <w:t>an</w:t>
      </w:r>
      <w:r w:rsidRPr="0F4960DA">
        <w:rPr>
          <w:rFonts w:ascii="Aptos" w:eastAsia="Aptos" w:hAnsi="Aptos" w:cs="Aptos"/>
          <w:b/>
          <w:bCs/>
        </w:rPr>
        <w:t xml:space="preserve"> itsemääräämisoikeus ja sen rajoittaminen: </w:t>
      </w:r>
    </w:p>
    <w:p w14:paraId="63257838" w14:textId="77777777" w:rsidR="00801F70" w:rsidRPr="00801F70" w:rsidRDefault="00801F70" w:rsidP="00801F70">
      <w:pPr>
        <w:rPr>
          <w:rFonts w:eastAsia="Aptos" w:cs="Aptos"/>
        </w:rPr>
      </w:pPr>
      <w:r w:rsidRPr="00801F70">
        <w:rPr>
          <w:rFonts w:eastAsia="Aptos" w:cs="Aptos"/>
        </w:rPr>
        <w:t>Itsemääräämisoikeuden toteutumisen varmistaminen tapahtuu kuulemalla asiakkaita ja ottamalla heidän yksilölliset tarpeensa ja toiveensa huomioon palvelujen suunnittelussa ja toteutuksessa. Tämä tapahtuu esimerkiksi säännöllisissä asiakaspalavereissa, joissa asiakkaat voivat esittää toiveitaan ja huoliaan.</w:t>
      </w:r>
      <w:r w:rsidRPr="00801F70">
        <w:rPr>
          <w:rFonts w:ascii="Arial" w:eastAsia="Aptos" w:hAnsi="Arial" w:cs="Arial"/>
        </w:rPr>
        <w:t>  </w:t>
      </w:r>
      <w:r w:rsidRPr="00801F70">
        <w:rPr>
          <w:rFonts w:eastAsia="Aptos" w:cs="Aptos"/>
        </w:rPr>
        <w:t xml:space="preserve"> </w:t>
      </w:r>
    </w:p>
    <w:p w14:paraId="707B81F9" w14:textId="02FF3745" w:rsidR="00801F70" w:rsidRPr="00801F70" w:rsidRDefault="00801F70" w:rsidP="00801F70">
      <w:pPr>
        <w:rPr>
          <w:rFonts w:eastAsia="Aptos" w:cs="Aptos"/>
        </w:rPr>
      </w:pPr>
      <w:r w:rsidRPr="00801F70">
        <w:rPr>
          <w:rFonts w:eastAsia="Aptos" w:cs="Aptos"/>
        </w:rPr>
        <w:t>Asiakkaille annetaan mahdollisuus osallistua itseään koskevaan päätöksentekoon ja palvelujen suunnitteluun. Jokaiselle asiakkaalle laaditaan yksilöllinen asiakas-, hoito- ja kasvatussuunnitelma, jossa huomioidaan hänen tarpeensa, toiveensa ja tavoitteensa. Asiakkaille tarjotaan myös konkreettisia mahdollisuuksia osallistua heitä koskevaan päätöksentekoon, kuten yhteisten toimintamallien suunnitteluun, arjen käytäntöjen valintaan ja henkilökohtaisten tavoitteiden asettamiseen.</w:t>
      </w:r>
      <w:r w:rsidRPr="00801F70">
        <w:rPr>
          <w:rFonts w:ascii="Arial" w:eastAsia="Aptos" w:hAnsi="Arial" w:cs="Arial"/>
        </w:rPr>
        <w:t> </w:t>
      </w:r>
      <w:r w:rsidRPr="00801F70">
        <w:rPr>
          <w:rFonts w:eastAsia="Aptos" w:cs="Aptos"/>
        </w:rPr>
        <w:t xml:space="preserve"> </w:t>
      </w:r>
    </w:p>
    <w:p w14:paraId="4443512C" w14:textId="6DD71905" w:rsidR="00801F70" w:rsidRPr="00801F70" w:rsidRDefault="00801F70" w:rsidP="00801F70">
      <w:pPr>
        <w:rPr>
          <w:rFonts w:eastAsia="Aptos" w:cs="Aptos"/>
        </w:rPr>
      </w:pPr>
      <w:r w:rsidRPr="00801F70">
        <w:rPr>
          <w:rFonts w:eastAsia="Aptos" w:cs="Aptos"/>
        </w:rPr>
        <w:t>Asiakkaille tarjotaan selkeää ja ymmärrettävää tietoa heidän oikeuksistaan, palveluistaan ja vaihtoehdoistaan sekä käytetään asiakkaan ikä- ja kehitystason mukaista viestintää. Asiakkailla on myös mahdollisuus saada neuvontaa ja tukea oikeuksiinsa ja palveluihinsa liittyvissä kysymyksissä.</w:t>
      </w:r>
      <w:r w:rsidRPr="00801F70">
        <w:rPr>
          <w:rFonts w:ascii="Arial" w:eastAsia="Aptos" w:hAnsi="Arial" w:cs="Arial"/>
        </w:rPr>
        <w:t>  </w:t>
      </w:r>
      <w:r w:rsidRPr="00801F70">
        <w:rPr>
          <w:rFonts w:eastAsia="Aptos" w:cs="Aptos"/>
        </w:rPr>
        <w:t xml:space="preserve"> </w:t>
      </w:r>
    </w:p>
    <w:p w14:paraId="261BB61A" w14:textId="2C1D9F5D" w:rsidR="016A4863" w:rsidRPr="00801F70" w:rsidRDefault="00801F70" w:rsidP="00801F70">
      <w:pPr>
        <w:rPr>
          <w:rFonts w:ascii="Aptos" w:eastAsia="Aptos" w:hAnsi="Aptos" w:cs="Aptos"/>
        </w:rPr>
      </w:pPr>
      <w:r w:rsidRPr="00801F70">
        <w:rPr>
          <w:rFonts w:eastAsia="Aptos" w:cs="Aptos"/>
        </w:rPr>
        <w:t xml:space="preserve">Perhekodissa ei käytetä rajoitustoimenpiteitä. </w:t>
      </w:r>
      <w:r w:rsidR="377CE1DD" w:rsidRPr="2F9ED404">
        <w:rPr>
          <w:rFonts w:ascii="Aptos" w:eastAsia="Aptos" w:hAnsi="Aptos" w:cs="Aptos"/>
        </w:rPr>
        <w:t>Poikkeuksena on kuitenkin lastensuojelulain (417/2007) 62 §:ssä säädetty yhteydenpidon rajoittaminen, josta päättää johtava viranhaltija lapsen asioista vastaavan sosiaalityöntekijän valmistelun pohjalta.</w:t>
      </w:r>
    </w:p>
    <w:p w14:paraId="2DE5F241" w14:textId="17F5A0A8" w:rsidR="630D6B03" w:rsidRDefault="7F6128F2" w:rsidP="0F4960DA">
      <w:pPr>
        <w:rPr>
          <w:rFonts w:ascii="Aptos" w:eastAsia="Aptos" w:hAnsi="Aptos" w:cs="Aptos"/>
          <w:b/>
          <w:bCs/>
        </w:rPr>
      </w:pPr>
      <w:r w:rsidRPr="0F4960DA">
        <w:rPr>
          <w:rFonts w:ascii="Aptos" w:eastAsia="Aptos" w:hAnsi="Aptos" w:cs="Aptos"/>
          <w:b/>
          <w:bCs/>
        </w:rPr>
        <w:t>Lakisääteisten suunnitelmien laadinta ja päivittäminen:</w:t>
      </w:r>
    </w:p>
    <w:p w14:paraId="446DB3EB" w14:textId="6E1E5E95" w:rsidR="630D6B03" w:rsidRDefault="630D6B03" w:rsidP="016A4863">
      <w:pPr>
        <w:rPr>
          <w:rFonts w:ascii="Aptos" w:eastAsia="Aptos" w:hAnsi="Aptos" w:cs="Aptos"/>
        </w:rPr>
      </w:pPr>
      <w:r w:rsidRPr="0F4960DA">
        <w:rPr>
          <w:rFonts w:ascii="Aptos" w:eastAsia="Aptos" w:hAnsi="Aptos" w:cs="Aptos"/>
        </w:rPr>
        <w:t>Asiakkaan lakisääteisten palvelua koskevien suunnitelmien laadinnan ja päivittämisen menettelytava</w:t>
      </w:r>
      <w:r w:rsidR="298B1C9F" w:rsidRPr="0F4960DA">
        <w:rPr>
          <w:rFonts w:ascii="Aptos" w:eastAsia="Aptos" w:hAnsi="Aptos" w:cs="Aptos"/>
        </w:rPr>
        <w:t>t</w:t>
      </w:r>
      <w:r w:rsidRPr="0F4960DA">
        <w:rPr>
          <w:rFonts w:ascii="Aptos" w:eastAsia="Aptos" w:hAnsi="Aptos" w:cs="Aptos"/>
        </w:rPr>
        <w:t xml:space="preserve"> sisältävät kattavan tiedonkeruun, yhteistyön ja osallistamisen, suunnitelman selkeän dokumentoinnin, säännöllisen seurannan ja arvioinnin sekä tarpeen mukaan tapahtuvan päivittämisen.</w:t>
      </w:r>
    </w:p>
    <w:p w14:paraId="100FB892" w14:textId="57A33FE6" w:rsidR="006A157E" w:rsidRDefault="006A157E" w:rsidP="0044618B">
      <w:pPr>
        <w:pStyle w:val="Luettelokappale"/>
        <w:numPr>
          <w:ilvl w:val="0"/>
          <w:numId w:val="15"/>
        </w:numPr>
        <w:rPr>
          <w:rFonts w:ascii="Aptos" w:eastAsia="Aptos" w:hAnsi="Aptos" w:cs="Aptos"/>
        </w:rPr>
      </w:pPr>
      <w:r w:rsidRPr="006A157E">
        <w:rPr>
          <w:rFonts w:ascii="Aptos" w:eastAsia="Aptos" w:hAnsi="Aptos" w:cs="Aptos"/>
        </w:rPr>
        <w:t>Hyvää kohtelua koskeva suunnitelma</w:t>
      </w:r>
    </w:p>
    <w:p w14:paraId="68C5F83E" w14:textId="1B32D6DB" w:rsidR="016A4863" w:rsidRPr="00D906B3" w:rsidRDefault="00F3164D" w:rsidP="0044618B">
      <w:pPr>
        <w:pStyle w:val="Luettelokappale"/>
        <w:numPr>
          <w:ilvl w:val="0"/>
          <w:numId w:val="15"/>
        </w:numPr>
        <w:rPr>
          <w:rFonts w:ascii="Aptos" w:eastAsia="Aptos" w:hAnsi="Aptos" w:cs="Aptos"/>
        </w:rPr>
      </w:pPr>
      <w:r>
        <w:rPr>
          <w:rFonts w:ascii="Aptos" w:eastAsia="Aptos" w:hAnsi="Aptos" w:cs="Aptos"/>
        </w:rPr>
        <w:t xml:space="preserve">Sosiaalityöntekijän </w:t>
      </w:r>
      <w:r w:rsidR="006E4F09">
        <w:rPr>
          <w:rFonts w:ascii="Aptos" w:eastAsia="Aptos" w:hAnsi="Aptos" w:cs="Aptos"/>
        </w:rPr>
        <w:t>tekemä asiakassuunnitelma ja sen täydennys hoito- ja kasvatussuunnitelma</w:t>
      </w:r>
    </w:p>
    <w:p w14:paraId="6D3C5EEE" w14:textId="20C697A3" w:rsidR="0B6C6DE2" w:rsidRDefault="0B6C6DE2" w:rsidP="0F4960DA">
      <w:pPr>
        <w:rPr>
          <w:rFonts w:ascii="Aptos" w:eastAsia="Aptos" w:hAnsi="Aptos" w:cs="Aptos"/>
          <w:b/>
          <w:bCs/>
        </w:rPr>
      </w:pPr>
      <w:r w:rsidRPr="0F4960DA">
        <w:rPr>
          <w:rFonts w:ascii="Aptos" w:eastAsia="Aptos" w:hAnsi="Aptos" w:cs="Aptos"/>
          <w:b/>
          <w:bCs/>
        </w:rPr>
        <w:t xml:space="preserve">Lakisääteisten suunnitelmien mukaan toimiminen sekä suunnitelmien toteutumisen ja päivittämisen seuranta: </w:t>
      </w:r>
    </w:p>
    <w:p w14:paraId="19FD3786" w14:textId="2220E3BE" w:rsidR="54D538EE" w:rsidRDefault="00C75A6F" w:rsidP="0F4960DA">
      <w:pPr>
        <w:rPr>
          <w:rFonts w:ascii="Aptos" w:eastAsia="Aptos" w:hAnsi="Aptos" w:cs="Aptos"/>
        </w:rPr>
      </w:pPr>
      <w:r>
        <w:rPr>
          <w:rFonts w:ascii="Aptos" w:eastAsia="Aptos" w:hAnsi="Aptos" w:cs="Aptos"/>
        </w:rPr>
        <w:lastRenderedPageBreak/>
        <w:t>M</w:t>
      </w:r>
      <w:r w:rsidR="00C37399">
        <w:rPr>
          <w:rFonts w:ascii="Aptos" w:eastAsia="Aptos" w:hAnsi="Aptos" w:cs="Aptos"/>
        </w:rPr>
        <w:t>olemmat perheko</w:t>
      </w:r>
      <w:r>
        <w:rPr>
          <w:rFonts w:ascii="Aptos" w:eastAsia="Aptos" w:hAnsi="Aptos" w:cs="Aptos"/>
        </w:rPr>
        <w:t>din vanhemmista ovat</w:t>
      </w:r>
      <w:r w:rsidR="54D538EE" w:rsidRPr="0F4960DA">
        <w:rPr>
          <w:rFonts w:ascii="Aptos" w:eastAsia="Aptos" w:hAnsi="Aptos" w:cs="Aptos"/>
        </w:rPr>
        <w:t xml:space="preserve"> </w:t>
      </w:r>
      <w:r>
        <w:rPr>
          <w:rFonts w:ascii="Aptos" w:eastAsia="Aptos" w:hAnsi="Aptos" w:cs="Aptos"/>
        </w:rPr>
        <w:t>olleet mukana luomassa perhekodin</w:t>
      </w:r>
      <w:r w:rsidR="54D538EE" w:rsidRPr="0F4960DA">
        <w:rPr>
          <w:rFonts w:ascii="Aptos" w:eastAsia="Aptos" w:hAnsi="Aptos" w:cs="Aptos"/>
        </w:rPr>
        <w:t xml:space="preserve"> toimintatapo</w:t>
      </w:r>
      <w:r>
        <w:rPr>
          <w:rFonts w:ascii="Aptos" w:eastAsia="Aptos" w:hAnsi="Aptos" w:cs="Aptos"/>
        </w:rPr>
        <w:t>ja</w:t>
      </w:r>
      <w:r w:rsidR="54D538EE" w:rsidRPr="0F4960DA">
        <w:rPr>
          <w:rFonts w:ascii="Aptos" w:eastAsia="Aptos" w:hAnsi="Aptos" w:cs="Aptos"/>
        </w:rPr>
        <w:t xml:space="preserve">, </w:t>
      </w:r>
      <w:r>
        <w:rPr>
          <w:rFonts w:ascii="Aptos" w:eastAsia="Aptos" w:hAnsi="Aptos" w:cs="Aptos"/>
        </w:rPr>
        <w:t>ovat samaa mieltä perhekodin arvoista</w:t>
      </w:r>
      <w:r w:rsidR="54D538EE" w:rsidRPr="0F4960DA">
        <w:rPr>
          <w:rFonts w:ascii="Aptos" w:eastAsia="Aptos" w:hAnsi="Aptos" w:cs="Aptos"/>
        </w:rPr>
        <w:t xml:space="preserve"> ja asiakkaiden suunnitelmien toteuttamiseen liittyvi</w:t>
      </w:r>
      <w:r>
        <w:rPr>
          <w:rFonts w:ascii="Aptos" w:eastAsia="Aptos" w:hAnsi="Aptos" w:cs="Aptos"/>
        </w:rPr>
        <w:t>stä</w:t>
      </w:r>
      <w:r w:rsidR="54D538EE" w:rsidRPr="0F4960DA">
        <w:rPr>
          <w:rFonts w:ascii="Aptos" w:eastAsia="Aptos" w:hAnsi="Aptos" w:cs="Aptos"/>
        </w:rPr>
        <w:t xml:space="preserve"> menettelyta</w:t>
      </w:r>
      <w:r>
        <w:rPr>
          <w:rFonts w:ascii="Aptos" w:eastAsia="Aptos" w:hAnsi="Aptos" w:cs="Aptos"/>
        </w:rPr>
        <w:t>voista</w:t>
      </w:r>
      <w:r w:rsidR="54D538EE" w:rsidRPr="0F4960DA">
        <w:rPr>
          <w:rFonts w:ascii="Aptos" w:eastAsia="Aptos" w:hAnsi="Aptos" w:cs="Aptos"/>
        </w:rPr>
        <w:t xml:space="preserve">. </w:t>
      </w:r>
      <w:r w:rsidR="000F2C19">
        <w:rPr>
          <w:rFonts w:ascii="Aptos" w:eastAsia="Aptos" w:hAnsi="Aptos" w:cs="Aptos"/>
        </w:rPr>
        <w:t>Perhekodille t</w:t>
      </w:r>
      <w:r w:rsidR="1A1342A4" w:rsidRPr="0F4960DA">
        <w:rPr>
          <w:rFonts w:ascii="Aptos" w:eastAsia="Aptos" w:hAnsi="Aptos" w:cs="Aptos"/>
        </w:rPr>
        <w:t>ehdään</w:t>
      </w:r>
      <w:r w:rsidR="54D538EE" w:rsidRPr="0F4960DA">
        <w:rPr>
          <w:rFonts w:ascii="Aptos" w:eastAsia="Aptos" w:hAnsi="Aptos" w:cs="Aptos"/>
        </w:rPr>
        <w:t xml:space="preserve"> selkeät kirjalliset ohjeet siitä, miten asiakassuunnitelmat toteutetaan ja miten niiden mukaisesti toimitaan.</w:t>
      </w:r>
      <w:r w:rsidR="127E7987" w:rsidRPr="0F4960DA">
        <w:rPr>
          <w:rFonts w:ascii="Aptos" w:eastAsia="Aptos" w:hAnsi="Aptos" w:cs="Aptos"/>
        </w:rPr>
        <w:t xml:space="preserve"> </w:t>
      </w:r>
    </w:p>
    <w:p w14:paraId="60E6C715" w14:textId="33B5E705" w:rsidR="54D538EE" w:rsidRDefault="54D538EE" w:rsidP="0F4960DA">
      <w:pPr>
        <w:rPr>
          <w:rFonts w:ascii="Aptos" w:eastAsia="Aptos" w:hAnsi="Aptos" w:cs="Aptos"/>
        </w:rPr>
      </w:pPr>
      <w:r w:rsidRPr="0F4960DA">
        <w:rPr>
          <w:rFonts w:ascii="Aptos" w:eastAsia="Aptos" w:hAnsi="Aptos" w:cs="Aptos"/>
        </w:rPr>
        <w:t xml:space="preserve">Asiakkaiden suunnitelmat ovat helposti saatavilla sähköisessä muodossa </w:t>
      </w:r>
      <w:r w:rsidR="00B9C2CE" w:rsidRPr="0F4960DA">
        <w:rPr>
          <w:rFonts w:ascii="Aptos" w:eastAsia="Aptos" w:hAnsi="Aptos" w:cs="Aptos"/>
        </w:rPr>
        <w:t>yksikön</w:t>
      </w:r>
      <w:r w:rsidRPr="0F4960DA">
        <w:rPr>
          <w:rFonts w:ascii="Aptos" w:eastAsia="Aptos" w:hAnsi="Aptos" w:cs="Aptos"/>
        </w:rPr>
        <w:t xml:space="preserve"> tietojärjestelmässä</w:t>
      </w:r>
      <w:r w:rsidR="00AE20F9">
        <w:rPr>
          <w:rFonts w:ascii="Aptos" w:eastAsia="Aptos" w:hAnsi="Aptos" w:cs="Aptos"/>
        </w:rPr>
        <w:t xml:space="preserve"> ja tulostettuna asiakkaiden omissa kansioissa</w:t>
      </w:r>
      <w:r w:rsidR="00056740">
        <w:rPr>
          <w:rFonts w:ascii="Aptos" w:eastAsia="Aptos" w:hAnsi="Aptos" w:cs="Aptos"/>
        </w:rPr>
        <w:t>.</w:t>
      </w:r>
      <w:r w:rsidRPr="0F4960DA">
        <w:rPr>
          <w:rFonts w:ascii="Aptos" w:eastAsia="Aptos" w:hAnsi="Aptos" w:cs="Aptos"/>
        </w:rPr>
        <w:t xml:space="preserve"> Suunnitelmien tiedot pidetään ajan tasalla</w:t>
      </w:r>
      <w:r w:rsidR="00443688">
        <w:rPr>
          <w:rFonts w:ascii="Aptos" w:eastAsia="Aptos" w:hAnsi="Aptos" w:cs="Aptos"/>
        </w:rPr>
        <w:t xml:space="preserve"> ja</w:t>
      </w:r>
      <w:r w:rsidR="795492FA" w:rsidRPr="0F4960DA">
        <w:rPr>
          <w:rFonts w:ascii="Aptos" w:eastAsia="Aptos" w:hAnsi="Aptos" w:cs="Aptos"/>
        </w:rPr>
        <w:t xml:space="preserve"> </w:t>
      </w:r>
      <w:r w:rsidR="00443688">
        <w:rPr>
          <w:rFonts w:ascii="Aptos" w:eastAsia="Aptos" w:hAnsi="Aptos" w:cs="Aptos"/>
        </w:rPr>
        <w:t>perhekodin vanhemmat</w:t>
      </w:r>
      <w:r w:rsidR="795492FA" w:rsidRPr="0F4960DA">
        <w:rPr>
          <w:rFonts w:ascii="Aptos" w:eastAsia="Aptos" w:hAnsi="Aptos" w:cs="Aptos"/>
        </w:rPr>
        <w:t xml:space="preserve"> kirjaa</w:t>
      </w:r>
      <w:r w:rsidR="00443688">
        <w:rPr>
          <w:rFonts w:ascii="Aptos" w:eastAsia="Aptos" w:hAnsi="Aptos" w:cs="Aptos"/>
        </w:rPr>
        <w:t>vat</w:t>
      </w:r>
      <w:r w:rsidR="795492FA" w:rsidRPr="0F4960DA">
        <w:rPr>
          <w:rFonts w:ascii="Aptos" w:eastAsia="Aptos" w:hAnsi="Aptos" w:cs="Aptos"/>
        </w:rPr>
        <w:t xml:space="preserve"> päivittäin ylös asiakkaan tilannetta ja suunnitelmien mukaisia toimenpiteitä. Näistä tiedoista kootaan säännöllisiä raportteja.</w:t>
      </w:r>
    </w:p>
    <w:p w14:paraId="3ED55218" w14:textId="444E0A03" w:rsidR="3E4FB4F1" w:rsidRDefault="3E4FB4F1" w:rsidP="0F4960DA">
      <w:pPr>
        <w:spacing w:after="0"/>
        <w:rPr>
          <w:rFonts w:ascii="Aptos" w:eastAsia="Aptos" w:hAnsi="Aptos" w:cs="Aptos"/>
        </w:rPr>
      </w:pPr>
      <w:r w:rsidRPr="47C38854">
        <w:rPr>
          <w:rFonts w:ascii="Aptos" w:eastAsia="Aptos" w:hAnsi="Aptos" w:cs="Aptos"/>
        </w:rPr>
        <w:t>Tarkastellaan säännöllisesti suunnitelmien toteutumista ja niihin liittyviä prosesseja ja varmistetaan, että toiminta täyttää viranomaisten asettamat vaatimukset ja suositukset.</w:t>
      </w:r>
    </w:p>
    <w:p w14:paraId="185D7090" w14:textId="77777777" w:rsidR="006014CE" w:rsidRDefault="006014CE" w:rsidP="0F4960DA">
      <w:pPr>
        <w:spacing w:after="0"/>
        <w:rPr>
          <w:rFonts w:ascii="Aptos" w:eastAsia="Aptos" w:hAnsi="Aptos" w:cs="Aptos"/>
        </w:rPr>
      </w:pPr>
    </w:p>
    <w:p w14:paraId="6BF8536D" w14:textId="461B443B" w:rsidR="0F4960DA" w:rsidRDefault="0F4960DA" w:rsidP="00FB09BE">
      <w:pPr>
        <w:rPr>
          <w:rFonts w:ascii="Aptos" w:eastAsia="Aptos" w:hAnsi="Aptos" w:cs="Aptos"/>
        </w:rPr>
      </w:pPr>
    </w:p>
    <w:p w14:paraId="4FA1C7F7" w14:textId="0B8D43A4" w:rsidR="44EB71EC" w:rsidRDefault="00DD2FF6" w:rsidP="48CEAFA0">
      <w:pPr>
        <w:pBdr>
          <w:top w:val="single" w:sz="4" w:space="4" w:color="000000"/>
          <w:left w:val="single" w:sz="4" w:space="4" w:color="000000"/>
          <w:bottom w:val="single" w:sz="4" w:space="4" w:color="000000"/>
          <w:right w:val="single" w:sz="4" w:space="4" w:color="000000"/>
        </w:pBdr>
        <w:rPr>
          <w:rFonts w:ascii="Aptos" w:eastAsia="Aptos" w:hAnsi="Aptos" w:cs="Aptos"/>
          <w:b/>
          <w:bCs/>
        </w:rPr>
      </w:pPr>
      <w:r w:rsidRPr="00DD2FF6">
        <w:rPr>
          <w:rFonts w:ascii="Aptos" w:eastAsia="Aptos" w:hAnsi="Aptos" w:cs="Aptos"/>
          <w:b/>
          <w:bCs/>
        </w:rPr>
        <w:t xml:space="preserve">Varsinais-Suomen hyvinvointialueen </w:t>
      </w:r>
      <w:r>
        <w:rPr>
          <w:rFonts w:ascii="Aptos" w:eastAsia="Aptos" w:hAnsi="Aptos" w:cs="Aptos"/>
          <w:b/>
          <w:bCs/>
        </w:rPr>
        <w:t>s</w:t>
      </w:r>
      <w:r w:rsidR="4D262BEC" w:rsidRPr="48CEAFA0">
        <w:rPr>
          <w:rFonts w:ascii="Aptos" w:eastAsia="Aptos" w:hAnsi="Aptos" w:cs="Aptos"/>
          <w:b/>
          <w:bCs/>
        </w:rPr>
        <w:t xml:space="preserve">osiaali- ja potilasasiavastaava: </w:t>
      </w:r>
    </w:p>
    <w:p w14:paraId="35A44ED2" w14:textId="393D3F38" w:rsidR="139EA0BD" w:rsidRDefault="139EA0BD" w:rsidP="47C38854">
      <w:pPr>
        <w:pBdr>
          <w:top w:val="single" w:sz="4" w:space="4" w:color="000000"/>
          <w:left w:val="single" w:sz="4" w:space="4" w:color="000000"/>
          <w:bottom w:val="single" w:sz="4" w:space="4" w:color="000000"/>
          <w:right w:val="single" w:sz="4" w:space="4" w:color="000000"/>
        </w:pBdr>
        <w:rPr>
          <w:rFonts w:ascii="Aptos" w:eastAsia="Aptos" w:hAnsi="Aptos" w:cs="Aptos"/>
        </w:rPr>
      </w:pPr>
      <w:r w:rsidRPr="47C38854">
        <w:rPr>
          <w:rFonts w:ascii="Aptos" w:eastAsia="Aptos" w:hAnsi="Aptos" w:cs="Aptos"/>
        </w:rPr>
        <w:t xml:space="preserve">Sosiaaliasiavastaavien puhelinaika: ma-pe </w:t>
      </w:r>
      <w:proofErr w:type="gramStart"/>
      <w:r w:rsidRPr="47C38854">
        <w:rPr>
          <w:rFonts w:ascii="Aptos" w:eastAsia="Aptos" w:hAnsi="Aptos" w:cs="Aptos"/>
        </w:rPr>
        <w:t>klo 10-12</w:t>
      </w:r>
      <w:proofErr w:type="gramEnd"/>
      <w:r w:rsidRPr="47C38854">
        <w:rPr>
          <w:rFonts w:ascii="Aptos" w:eastAsia="Aptos" w:hAnsi="Aptos" w:cs="Aptos"/>
        </w:rPr>
        <w:t xml:space="preserve"> ja </w:t>
      </w:r>
      <w:proofErr w:type="gramStart"/>
      <w:r w:rsidRPr="47C38854">
        <w:rPr>
          <w:rFonts w:ascii="Aptos" w:eastAsia="Aptos" w:hAnsi="Aptos" w:cs="Aptos"/>
        </w:rPr>
        <w:t>13-15</w:t>
      </w:r>
      <w:proofErr w:type="gramEnd"/>
      <w:r w:rsidRPr="47C38854">
        <w:rPr>
          <w:rFonts w:ascii="Aptos" w:eastAsia="Aptos" w:hAnsi="Aptos" w:cs="Aptos"/>
        </w:rPr>
        <w:t xml:space="preserve"> </w:t>
      </w:r>
    </w:p>
    <w:p w14:paraId="215495FF" w14:textId="3E4AFDE1" w:rsidR="139EA0BD" w:rsidRDefault="139EA0BD" w:rsidP="47C38854">
      <w:pPr>
        <w:pBdr>
          <w:top w:val="single" w:sz="4" w:space="4" w:color="000000"/>
          <w:left w:val="single" w:sz="4" w:space="4" w:color="000000"/>
          <w:bottom w:val="single" w:sz="4" w:space="4" w:color="000000"/>
          <w:right w:val="single" w:sz="4" w:space="4" w:color="000000"/>
        </w:pBdr>
        <w:rPr>
          <w:rFonts w:ascii="Aptos" w:eastAsia="Aptos" w:hAnsi="Aptos" w:cs="Aptos"/>
        </w:rPr>
      </w:pPr>
      <w:r w:rsidRPr="47C38854">
        <w:rPr>
          <w:rFonts w:ascii="Aptos" w:eastAsia="Aptos" w:hAnsi="Aptos" w:cs="Aptos"/>
        </w:rPr>
        <w:t xml:space="preserve"> 02 313 2399</w:t>
      </w:r>
    </w:p>
    <w:p w14:paraId="1549EDB2" w14:textId="1B03D89B" w:rsidR="139EA0BD" w:rsidRDefault="139EA0BD" w:rsidP="47C38854">
      <w:pPr>
        <w:pBdr>
          <w:top w:val="single" w:sz="4" w:space="4" w:color="000000"/>
          <w:left w:val="single" w:sz="4" w:space="4" w:color="000000"/>
          <w:bottom w:val="single" w:sz="4" w:space="4" w:color="000000"/>
          <w:right w:val="single" w:sz="4" w:space="4" w:color="000000"/>
        </w:pBdr>
        <w:rPr>
          <w:rFonts w:ascii="Aptos" w:eastAsia="Aptos" w:hAnsi="Aptos" w:cs="Aptos"/>
        </w:rPr>
      </w:pPr>
      <w:r w:rsidRPr="47C38854">
        <w:rPr>
          <w:rFonts w:ascii="Aptos" w:eastAsia="Aptos" w:hAnsi="Aptos" w:cs="Aptos"/>
        </w:rPr>
        <w:t>Puhelimeen vastaa vuorossa oleva sosiaaliasiavastaava. Jos linja on varattu, voi jättää takaisinsoittopyynnön. Yhteydenottopyynnön voi lähettää myös sähköpostilla sosiaaliasiavastaava@varha.fi (ei saa lähettää sähköpostitse salassa pidettävää tietoa).</w:t>
      </w:r>
    </w:p>
    <w:p w14:paraId="4F95E118" w14:textId="2D8E6636" w:rsidR="23881DF4" w:rsidRDefault="4E4F0F1F" w:rsidP="48CEAFA0">
      <w:pPr>
        <w:pBdr>
          <w:top w:val="single" w:sz="4" w:space="4" w:color="000000"/>
          <w:left w:val="single" w:sz="4" w:space="4" w:color="000000"/>
          <w:bottom w:val="single" w:sz="4" w:space="4" w:color="000000"/>
          <w:right w:val="single" w:sz="4" w:space="4" w:color="000000"/>
        </w:pBdr>
        <w:rPr>
          <w:rFonts w:ascii="Aptos" w:eastAsia="Aptos" w:hAnsi="Aptos" w:cs="Aptos"/>
        </w:rPr>
      </w:pPr>
      <w:r w:rsidRPr="48CEAFA0">
        <w:rPr>
          <w:rFonts w:ascii="Aptos" w:eastAsia="Aptos" w:hAnsi="Aptos" w:cs="Aptos"/>
        </w:rPr>
        <w:t>Tehtävä</w:t>
      </w:r>
      <w:r w:rsidR="2963F8D1" w:rsidRPr="48CEAFA0">
        <w:rPr>
          <w:rFonts w:ascii="Aptos" w:eastAsia="Aptos" w:hAnsi="Aptos" w:cs="Aptos"/>
        </w:rPr>
        <w:t>nä on h</w:t>
      </w:r>
      <w:r w:rsidR="2E0256F4" w:rsidRPr="48CEAFA0">
        <w:rPr>
          <w:rFonts w:ascii="Aptos" w:eastAsia="Aptos" w:hAnsi="Aptos" w:cs="Aptos"/>
        </w:rPr>
        <w:t>uolehti</w:t>
      </w:r>
      <w:r w:rsidR="3EED7C37" w:rsidRPr="48CEAFA0">
        <w:rPr>
          <w:rFonts w:ascii="Aptos" w:eastAsia="Aptos" w:hAnsi="Aptos" w:cs="Aptos"/>
        </w:rPr>
        <w:t>a</w:t>
      </w:r>
      <w:r w:rsidR="2E0256F4" w:rsidRPr="48CEAFA0">
        <w:rPr>
          <w:rFonts w:ascii="Aptos" w:eastAsia="Aptos" w:hAnsi="Aptos" w:cs="Aptos"/>
        </w:rPr>
        <w:t xml:space="preserve">, että </w:t>
      </w:r>
      <w:r w:rsidR="37832991" w:rsidRPr="48CEAFA0">
        <w:rPr>
          <w:rFonts w:ascii="Aptos" w:eastAsia="Aptos" w:hAnsi="Aptos" w:cs="Aptos"/>
        </w:rPr>
        <w:t>Aurora</w:t>
      </w:r>
      <w:r w:rsidR="00C04635">
        <w:rPr>
          <w:rFonts w:ascii="Aptos" w:eastAsia="Aptos" w:hAnsi="Aptos" w:cs="Aptos"/>
        </w:rPr>
        <w:t>n</w:t>
      </w:r>
      <w:r w:rsidRPr="48CEAFA0">
        <w:rPr>
          <w:rFonts w:ascii="Aptos" w:eastAsia="Aptos" w:hAnsi="Aptos" w:cs="Aptos"/>
        </w:rPr>
        <w:t xml:space="preserve"> asiakkaat saavat laadukasta ja turvallista palvelua, heidän oikeutensa toteutuvat ja heillä on mahdollisuus osallistua itseään koskevaan päätöksentekoon. </w:t>
      </w:r>
      <w:r w:rsidR="36A41F4B" w:rsidRPr="48CEAFA0">
        <w:rPr>
          <w:rFonts w:ascii="Aptos" w:eastAsia="Aptos" w:hAnsi="Aptos" w:cs="Aptos"/>
        </w:rPr>
        <w:t>Tehtävänä on myös v</w:t>
      </w:r>
      <w:r w:rsidR="003B6045">
        <w:rPr>
          <w:rFonts w:ascii="Aptos" w:eastAsia="Aptos" w:hAnsi="Aptos" w:cs="Aptos"/>
        </w:rPr>
        <w:t>a</w:t>
      </w:r>
      <w:r w:rsidRPr="48CEAFA0">
        <w:rPr>
          <w:rFonts w:ascii="Aptos" w:eastAsia="Aptos" w:hAnsi="Aptos" w:cs="Aptos"/>
        </w:rPr>
        <w:t>rmista</w:t>
      </w:r>
      <w:r w:rsidR="0F47A331" w:rsidRPr="48CEAFA0">
        <w:rPr>
          <w:rFonts w:ascii="Aptos" w:eastAsia="Aptos" w:hAnsi="Aptos" w:cs="Aptos"/>
        </w:rPr>
        <w:t>a</w:t>
      </w:r>
      <w:r w:rsidRPr="48CEAFA0">
        <w:rPr>
          <w:rFonts w:ascii="Aptos" w:eastAsia="Aptos" w:hAnsi="Aptos" w:cs="Aptos"/>
        </w:rPr>
        <w:t xml:space="preserve">, että </w:t>
      </w:r>
      <w:r w:rsidR="007A27F3">
        <w:rPr>
          <w:rFonts w:ascii="Aptos" w:eastAsia="Aptos" w:hAnsi="Aptos" w:cs="Aptos"/>
        </w:rPr>
        <w:t>perhekodin</w:t>
      </w:r>
      <w:r w:rsidRPr="48CEAFA0">
        <w:rPr>
          <w:rFonts w:ascii="Aptos" w:eastAsia="Aptos" w:hAnsi="Aptos" w:cs="Aptos"/>
        </w:rPr>
        <w:t xml:space="preserve"> toiminta on asiakaslähtöistä, eettistä ja lainmukaista.</w:t>
      </w:r>
    </w:p>
    <w:p w14:paraId="3C4B0467" w14:textId="20C1F122" w:rsidR="0F4960DA" w:rsidRDefault="0F4960DA" w:rsidP="0F4960DA">
      <w:pPr>
        <w:rPr>
          <w:rFonts w:ascii="Aptos" w:eastAsia="Aptos" w:hAnsi="Aptos" w:cs="Aptos"/>
          <w:color w:val="FF0000"/>
        </w:rPr>
      </w:pPr>
    </w:p>
    <w:p w14:paraId="02D98891" w14:textId="3ADD2A89" w:rsidR="00090601" w:rsidRDefault="0FBF430A" w:rsidP="0F4960DA">
      <w:pPr>
        <w:pStyle w:val="Otsikko2"/>
      </w:pPr>
      <w:bookmarkStart w:id="8" w:name="_Toc208217898"/>
      <w:r>
        <w:t>2.4 Muistutusten käsittely</w:t>
      </w:r>
      <w:bookmarkEnd w:id="8"/>
      <w:r>
        <w:t xml:space="preserve"> </w:t>
      </w:r>
    </w:p>
    <w:p w14:paraId="0FACDAFC" w14:textId="40E32A78" w:rsidR="004E470A" w:rsidRDefault="000F2C19" w:rsidP="716C3837">
      <w:pPr>
        <w:rPr>
          <w:rFonts w:ascii="Aptos" w:eastAsia="Aptos" w:hAnsi="Aptos" w:cs="Aptos"/>
        </w:rPr>
      </w:pPr>
      <w:r>
        <w:t>Perhekodissa</w:t>
      </w:r>
      <w:r w:rsidR="00434FEE" w:rsidRPr="00434FEE">
        <w:t xml:space="preserve"> tiedot</w:t>
      </w:r>
      <w:r w:rsidR="00434FEE">
        <w:t>etaan</w:t>
      </w:r>
      <w:r w:rsidR="00434FEE" w:rsidRPr="00434FEE">
        <w:t xml:space="preserve"> asiakkaille oikeudesta tehdä muistutus ja järjest</w:t>
      </w:r>
      <w:r w:rsidR="00434FEE">
        <w:t xml:space="preserve">etään </w:t>
      </w:r>
      <w:r w:rsidR="00434FEE" w:rsidRPr="00434FEE">
        <w:t xml:space="preserve">muistutuksen tekeminen mahdollisimman vaivattomaksi. </w:t>
      </w:r>
      <w:r w:rsidR="00103F5F">
        <w:t>Muistutukset otetaan vastaan kirjallisina</w:t>
      </w:r>
      <w:r w:rsidR="008B52DD">
        <w:t xml:space="preserve"> ja</w:t>
      </w:r>
      <w:r w:rsidR="004E470A" w:rsidRPr="001343A6">
        <w:rPr>
          <w:rFonts w:ascii="Aptos" w:eastAsia="Aptos" w:hAnsi="Aptos" w:cs="Aptos"/>
        </w:rPr>
        <w:t xml:space="preserve"> käsitellään asianmukaisesti ja ilman viivytyksiä. Tämä tarkoittaa, sitä, että muistutus kirjataan saapuneeksi ja asiaa aletaan välittömästi selvittää.</w:t>
      </w:r>
      <w:r w:rsidR="005E36FC">
        <w:rPr>
          <w:rFonts w:ascii="Aptos" w:eastAsia="Aptos" w:hAnsi="Aptos" w:cs="Aptos"/>
        </w:rPr>
        <w:t xml:space="preserve"> Muistutusten käsittelijä </w:t>
      </w:r>
      <w:r w:rsidR="005E36FC" w:rsidRPr="005E36FC">
        <w:rPr>
          <w:rFonts w:ascii="Aptos" w:eastAsia="Aptos" w:hAnsi="Aptos" w:cs="Aptos"/>
        </w:rPr>
        <w:t>arvioi muistutuksen ja tekee päätöksen toimenpiteistä, joita on tarpeen toteuttaa tilanteen korjaamiseksi tai palvelujen parantamiseksi.</w:t>
      </w:r>
      <w:r w:rsidR="00190DFF">
        <w:rPr>
          <w:rFonts w:ascii="Aptos" w:eastAsia="Aptos" w:hAnsi="Aptos" w:cs="Aptos"/>
        </w:rPr>
        <w:t xml:space="preserve"> </w:t>
      </w:r>
      <w:r w:rsidR="00B1640B" w:rsidRPr="001343A6">
        <w:rPr>
          <w:rFonts w:ascii="Aptos" w:eastAsia="Aptos" w:hAnsi="Aptos" w:cs="Aptos"/>
        </w:rPr>
        <w:t xml:space="preserve">Muistutukseen </w:t>
      </w:r>
      <w:r w:rsidR="00B1640B">
        <w:rPr>
          <w:rFonts w:ascii="Aptos" w:eastAsia="Aptos" w:hAnsi="Aptos" w:cs="Aptos"/>
        </w:rPr>
        <w:t>annetaan</w:t>
      </w:r>
      <w:r w:rsidR="00B1640B" w:rsidRPr="001343A6">
        <w:rPr>
          <w:rFonts w:ascii="Aptos" w:eastAsia="Aptos" w:hAnsi="Aptos" w:cs="Aptos"/>
        </w:rPr>
        <w:t xml:space="preserve"> kirjallinen ja perusteltu vastaus tiedonsaantioikeus huomioiden </w:t>
      </w:r>
      <w:r w:rsidR="00B1640B" w:rsidRPr="001343A6">
        <w:rPr>
          <w:rFonts w:ascii="Aptos" w:eastAsia="Aptos" w:hAnsi="Aptos" w:cs="Aptos"/>
        </w:rPr>
        <w:lastRenderedPageBreak/>
        <w:t xml:space="preserve">kohtuullisessa ajassa, </w:t>
      </w:r>
      <w:r w:rsidR="00FB09BE">
        <w:rPr>
          <w:rFonts w:ascii="Aptos" w:eastAsia="Aptos" w:hAnsi="Aptos" w:cs="Aptos"/>
        </w:rPr>
        <w:t>1–4</w:t>
      </w:r>
      <w:r w:rsidR="00AC346A">
        <w:rPr>
          <w:rFonts w:ascii="Aptos" w:eastAsia="Aptos" w:hAnsi="Aptos" w:cs="Aptos"/>
        </w:rPr>
        <w:t xml:space="preserve"> viikossa</w:t>
      </w:r>
      <w:r w:rsidR="00B1640B" w:rsidRPr="001343A6">
        <w:rPr>
          <w:rFonts w:ascii="Aptos" w:eastAsia="Aptos" w:hAnsi="Aptos" w:cs="Aptos"/>
        </w:rPr>
        <w:t>. Jos asia vaati laajaa selvitystyötä, voi kohtuullinen vastausaika olla kaksi kuukautta.</w:t>
      </w:r>
      <w:r w:rsidR="00555122">
        <w:rPr>
          <w:rFonts w:ascii="Aptos" w:eastAsia="Aptos" w:hAnsi="Aptos" w:cs="Aptos"/>
        </w:rPr>
        <w:t xml:space="preserve"> </w:t>
      </w:r>
      <w:r w:rsidR="00555122">
        <w:t>Käytännön toimenpiteet, kuten ohjeistuksen päivittäminen tai palveluprosessien muokkaaminen, toteutetaan päätöksen mukaisesti</w:t>
      </w:r>
      <w:r w:rsidR="00815EBE">
        <w:t xml:space="preserve"> ja varmistetaan niiden vaikutukset. </w:t>
      </w:r>
    </w:p>
    <w:p w14:paraId="128D6399" w14:textId="79A50022" w:rsidR="00FB09BE" w:rsidRPr="001343A6" w:rsidRDefault="004E5525" w:rsidP="716C3837">
      <w:pPr>
        <w:rPr>
          <w:rFonts w:ascii="Aptos" w:eastAsia="Aptos" w:hAnsi="Aptos" w:cs="Aptos"/>
        </w:rPr>
      </w:pPr>
      <w:r w:rsidRPr="2F9ED404">
        <w:rPr>
          <w:rFonts w:ascii="Aptos" w:eastAsia="Aptos" w:hAnsi="Aptos" w:cs="Aptos"/>
        </w:rPr>
        <w:t xml:space="preserve">Muistutuksen voi tehdä myös </w:t>
      </w:r>
      <w:r w:rsidR="5F975C3F" w:rsidRPr="2F9ED404">
        <w:rPr>
          <w:rFonts w:ascii="Aptos" w:eastAsia="Aptos" w:hAnsi="Aptos" w:cs="Aptos"/>
        </w:rPr>
        <w:t xml:space="preserve">osoitteeseen </w:t>
      </w:r>
      <w:hyperlink r:id="rId9">
        <w:r w:rsidR="5F975C3F" w:rsidRPr="2F9ED404">
          <w:rPr>
            <w:rStyle w:val="Hyperlinkki"/>
            <w:rFonts w:ascii="Open Sans" w:eastAsia="Open Sans" w:hAnsi="Open Sans" w:cs="Open Sans"/>
            <w:color w:val="467886"/>
            <w:sz w:val="21"/>
            <w:szCs w:val="21"/>
          </w:rPr>
          <w:t>kirjaamo@varha.fi</w:t>
        </w:r>
      </w:hyperlink>
      <w:r w:rsidR="00E20773" w:rsidRPr="2F9ED404">
        <w:rPr>
          <w:rFonts w:ascii="Aptos" w:eastAsia="Aptos" w:hAnsi="Aptos" w:cs="Aptos"/>
        </w:rPr>
        <w:t>.</w:t>
      </w:r>
    </w:p>
    <w:p w14:paraId="6C89CE5B" w14:textId="2ED97029" w:rsidR="47C38854" w:rsidRDefault="47C38854" w:rsidP="47C38854">
      <w:pPr>
        <w:rPr>
          <w:rFonts w:ascii="Aptos" w:eastAsia="Aptos" w:hAnsi="Aptos" w:cs="Aptos"/>
        </w:rPr>
      </w:pPr>
    </w:p>
    <w:p w14:paraId="73B10A53" w14:textId="77777777" w:rsidR="000027A9" w:rsidRPr="009C5513" w:rsidRDefault="000027A9" w:rsidP="000027A9">
      <w:pPr>
        <w:pBdr>
          <w:top w:val="single" w:sz="4" w:space="1" w:color="auto"/>
          <w:left w:val="single" w:sz="4" w:space="4" w:color="auto"/>
          <w:bottom w:val="single" w:sz="4" w:space="1" w:color="auto"/>
          <w:right w:val="single" w:sz="4" w:space="4" w:color="auto"/>
        </w:pBdr>
        <w:rPr>
          <w:rFonts w:ascii="Aptos" w:eastAsia="Aptos" w:hAnsi="Aptos" w:cs="Aptos"/>
          <w:b/>
          <w:bCs/>
        </w:rPr>
      </w:pPr>
      <w:r w:rsidRPr="009C5513">
        <w:rPr>
          <w:rFonts w:ascii="Aptos" w:eastAsia="Aptos" w:hAnsi="Aptos" w:cs="Aptos"/>
          <w:b/>
          <w:bCs/>
        </w:rPr>
        <w:t>Muistutusten käsittelijä:</w:t>
      </w:r>
    </w:p>
    <w:p w14:paraId="274E6DA0" w14:textId="77777777" w:rsidR="007A0253" w:rsidRPr="00760828" w:rsidRDefault="007A0253" w:rsidP="00505F5A">
      <w:pPr>
        <w:pBdr>
          <w:top w:val="single" w:sz="4" w:space="1" w:color="auto"/>
          <w:left w:val="single" w:sz="4" w:space="4" w:color="auto"/>
          <w:bottom w:val="single" w:sz="4" w:space="1" w:color="auto"/>
          <w:right w:val="single" w:sz="4" w:space="4" w:color="auto"/>
        </w:pBdr>
        <w:rPr>
          <w:rFonts w:ascii="Aptos" w:eastAsia="Aptos" w:hAnsi="Aptos" w:cs="Aptos"/>
          <w:b/>
          <w:bCs/>
        </w:rPr>
      </w:pPr>
      <w:r w:rsidRPr="00760828">
        <w:rPr>
          <w:rFonts w:ascii="Aptos" w:eastAsia="Aptos" w:hAnsi="Aptos" w:cs="Aptos"/>
          <w:b/>
          <w:bCs/>
        </w:rPr>
        <w:t xml:space="preserve">Aurorassa: </w:t>
      </w:r>
    </w:p>
    <w:p w14:paraId="5181761E" w14:textId="78887DC9" w:rsidR="00505F5A" w:rsidRPr="00F661DF" w:rsidRDefault="000027A9" w:rsidP="00505F5A">
      <w:pPr>
        <w:pBdr>
          <w:top w:val="single" w:sz="4" w:space="1" w:color="auto"/>
          <w:left w:val="single" w:sz="4" w:space="4" w:color="auto"/>
          <w:bottom w:val="single" w:sz="4" w:space="1" w:color="auto"/>
          <w:right w:val="single" w:sz="4" w:space="4" w:color="auto"/>
        </w:pBdr>
        <w:rPr>
          <w:rFonts w:ascii="Aptos" w:eastAsia="Aptos" w:hAnsi="Aptos" w:cs="Aptos"/>
        </w:rPr>
      </w:pPr>
      <w:r w:rsidRPr="00614779">
        <w:rPr>
          <w:rFonts w:ascii="Aptos" w:eastAsia="Aptos" w:hAnsi="Aptos" w:cs="Aptos"/>
        </w:rPr>
        <w:t>Ronja Patron</w:t>
      </w:r>
    </w:p>
    <w:p w14:paraId="6E9D39F5" w14:textId="77777777" w:rsidR="00505F5A" w:rsidRPr="00F661DF" w:rsidRDefault="00505F5A" w:rsidP="00505F5A">
      <w:pPr>
        <w:pBdr>
          <w:top w:val="single" w:sz="4" w:space="1" w:color="auto"/>
          <w:left w:val="single" w:sz="4" w:space="4" w:color="auto"/>
          <w:bottom w:val="single" w:sz="4" w:space="1" w:color="auto"/>
          <w:right w:val="single" w:sz="4" w:space="4" w:color="auto"/>
        </w:pBdr>
        <w:rPr>
          <w:rFonts w:ascii="Aptos" w:eastAsia="Aptos" w:hAnsi="Aptos" w:cs="Aptos"/>
        </w:rPr>
      </w:pPr>
      <w:r w:rsidRPr="00F661DF">
        <w:rPr>
          <w:rFonts w:ascii="Aptos" w:eastAsia="Aptos" w:hAnsi="Aptos" w:cs="Aptos"/>
        </w:rPr>
        <w:t xml:space="preserve">Puh. 045 78357573 </w:t>
      </w:r>
    </w:p>
    <w:p w14:paraId="20C55CC6" w14:textId="02DCCDED" w:rsidR="00505F5A" w:rsidRDefault="00505F5A" w:rsidP="00505F5A">
      <w:pPr>
        <w:pBdr>
          <w:top w:val="single" w:sz="4" w:space="1" w:color="auto"/>
          <w:left w:val="single" w:sz="4" w:space="4" w:color="auto"/>
          <w:bottom w:val="single" w:sz="4" w:space="1" w:color="auto"/>
          <w:right w:val="single" w:sz="4" w:space="4" w:color="auto"/>
        </w:pBdr>
        <w:rPr>
          <w:rStyle w:val="Hyperlinkki"/>
          <w:rFonts w:ascii="Aptos" w:eastAsia="Aptos" w:hAnsi="Aptos" w:cs="Aptos"/>
          <w:color w:val="auto"/>
        </w:rPr>
      </w:pPr>
      <w:r w:rsidRPr="00F661DF">
        <w:rPr>
          <w:rFonts w:ascii="Aptos" w:eastAsia="Aptos" w:hAnsi="Aptos" w:cs="Aptos"/>
        </w:rPr>
        <w:t xml:space="preserve">Sähköposti </w:t>
      </w:r>
      <w:hyperlink r:id="rId10" w:history="1">
        <w:r w:rsidR="004A108A" w:rsidRPr="0051491C">
          <w:rPr>
            <w:rStyle w:val="Hyperlinkki"/>
            <w:rFonts w:ascii="Aptos" w:eastAsia="Aptos" w:hAnsi="Aptos" w:cs="Aptos"/>
          </w:rPr>
          <w:t>ronja.patron@perhekotiarki.fi</w:t>
        </w:r>
      </w:hyperlink>
    </w:p>
    <w:p w14:paraId="60256257" w14:textId="136DB74D" w:rsidR="00365FBB" w:rsidRPr="00760828" w:rsidRDefault="00A977E9" w:rsidP="00D31154">
      <w:pPr>
        <w:pBdr>
          <w:top w:val="single" w:sz="4" w:space="1" w:color="auto"/>
          <w:left w:val="single" w:sz="4" w:space="4" w:color="auto"/>
          <w:bottom w:val="single" w:sz="4" w:space="1" w:color="auto"/>
          <w:right w:val="single" w:sz="4" w:space="4" w:color="auto"/>
        </w:pBdr>
        <w:rPr>
          <w:rStyle w:val="Hyperlinkki"/>
          <w:rFonts w:ascii="Aptos" w:eastAsia="Aptos" w:hAnsi="Aptos" w:cs="Aptos"/>
          <w:b/>
          <w:bCs/>
          <w:color w:val="auto"/>
          <w:u w:val="none"/>
        </w:rPr>
      </w:pPr>
      <w:r w:rsidRPr="00760828">
        <w:rPr>
          <w:rStyle w:val="Hyperlinkki"/>
          <w:rFonts w:ascii="Aptos" w:eastAsia="Aptos" w:hAnsi="Aptos" w:cs="Aptos"/>
          <w:b/>
          <w:bCs/>
          <w:color w:val="auto"/>
          <w:u w:val="none"/>
        </w:rPr>
        <w:t>Varsinais-Suomen hyvinvointialuee</w:t>
      </w:r>
      <w:r w:rsidR="00D31154" w:rsidRPr="00760828">
        <w:rPr>
          <w:rStyle w:val="Hyperlinkki"/>
          <w:rFonts w:ascii="Aptos" w:eastAsia="Aptos" w:hAnsi="Aptos" w:cs="Aptos"/>
          <w:b/>
          <w:bCs/>
          <w:color w:val="auto"/>
          <w:u w:val="none"/>
        </w:rPr>
        <w:t>lla</w:t>
      </w:r>
      <w:r w:rsidR="00365FBB" w:rsidRPr="00760828">
        <w:rPr>
          <w:rStyle w:val="Hyperlinkki"/>
          <w:rFonts w:ascii="Aptos" w:eastAsia="Aptos" w:hAnsi="Aptos" w:cs="Aptos"/>
          <w:b/>
          <w:bCs/>
          <w:color w:val="auto"/>
          <w:u w:val="none"/>
        </w:rPr>
        <w:t>:</w:t>
      </w:r>
    </w:p>
    <w:p w14:paraId="08CE51B8" w14:textId="0B01A437" w:rsidR="0F42714F" w:rsidRDefault="0F42714F" w:rsidP="2F9ED404">
      <w:pPr>
        <w:pBdr>
          <w:top w:val="single" w:sz="4" w:space="1" w:color="auto"/>
          <w:left w:val="single" w:sz="4" w:space="4" w:color="auto"/>
          <w:bottom w:val="single" w:sz="4" w:space="1" w:color="auto"/>
          <w:right w:val="single" w:sz="4" w:space="4" w:color="auto"/>
        </w:pBdr>
        <w:rPr>
          <w:rFonts w:ascii="Aptos" w:eastAsia="Aptos" w:hAnsi="Aptos" w:cs="Aptos"/>
        </w:rPr>
      </w:pPr>
      <w:hyperlink r:id="rId11">
        <w:r w:rsidRPr="2F9ED404">
          <w:rPr>
            <w:rStyle w:val="Hyperlinkki"/>
            <w:rFonts w:ascii="Open Sans" w:eastAsia="Open Sans" w:hAnsi="Open Sans" w:cs="Open Sans"/>
            <w:color w:val="467886"/>
            <w:sz w:val="21"/>
            <w:szCs w:val="21"/>
          </w:rPr>
          <w:t>kirjaamo@varha.fi</w:t>
        </w:r>
      </w:hyperlink>
    </w:p>
    <w:p w14:paraId="6ECC6EF0" w14:textId="77777777" w:rsidR="00960574" w:rsidRDefault="00960574" w:rsidP="00960574">
      <w:pPr>
        <w:rPr>
          <w:rFonts w:ascii="Aptos" w:eastAsia="Aptos" w:hAnsi="Aptos" w:cs="Aptos"/>
          <w:iCs/>
        </w:rPr>
      </w:pPr>
    </w:p>
    <w:p w14:paraId="3BAD0514" w14:textId="77777777" w:rsidR="00960574" w:rsidRDefault="00960574" w:rsidP="00960574">
      <w:pPr>
        <w:rPr>
          <w:rFonts w:ascii="Aptos" w:eastAsia="Aptos" w:hAnsi="Aptos" w:cs="Aptos"/>
          <w:iCs/>
        </w:rPr>
      </w:pPr>
    </w:p>
    <w:p w14:paraId="1D19B968" w14:textId="77777777" w:rsidR="00960574" w:rsidRDefault="00960574" w:rsidP="00960574">
      <w:pPr>
        <w:rPr>
          <w:rFonts w:ascii="Aptos" w:eastAsia="Aptos" w:hAnsi="Aptos" w:cs="Aptos"/>
          <w:iCs/>
        </w:rPr>
      </w:pPr>
    </w:p>
    <w:p w14:paraId="04A43F88" w14:textId="77777777" w:rsidR="00960574" w:rsidRDefault="00960574" w:rsidP="00960574">
      <w:pPr>
        <w:rPr>
          <w:rFonts w:ascii="Aptos" w:eastAsia="Aptos" w:hAnsi="Aptos" w:cs="Aptos"/>
          <w:iCs/>
        </w:rPr>
      </w:pPr>
    </w:p>
    <w:p w14:paraId="48D9DCCE" w14:textId="77777777" w:rsidR="00960574" w:rsidRDefault="00960574" w:rsidP="00960574">
      <w:pPr>
        <w:rPr>
          <w:rFonts w:ascii="Aptos" w:eastAsia="Aptos" w:hAnsi="Aptos" w:cs="Aptos"/>
          <w:iCs/>
        </w:rPr>
      </w:pPr>
    </w:p>
    <w:p w14:paraId="693E6F77" w14:textId="77777777" w:rsidR="00960574" w:rsidRDefault="00960574" w:rsidP="00960574">
      <w:pPr>
        <w:rPr>
          <w:rFonts w:ascii="Aptos" w:eastAsia="Aptos" w:hAnsi="Aptos" w:cs="Aptos"/>
          <w:iCs/>
        </w:rPr>
      </w:pPr>
    </w:p>
    <w:p w14:paraId="118E3707" w14:textId="77777777" w:rsidR="00960574" w:rsidRDefault="00960574" w:rsidP="00960574">
      <w:pPr>
        <w:rPr>
          <w:rFonts w:ascii="Aptos" w:eastAsia="Aptos" w:hAnsi="Aptos" w:cs="Aptos"/>
          <w:iCs/>
        </w:rPr>
      </w:pPr>
    </w:p>
    <w:p w14:paraId="4C574364" w14:textId="77777777" w:rsidR="00960574" w:rsidRDefault="00960574" w:rsidP="00960574">
      <w:pPr>
        <w:rPr>
          <w:rFonts w:ascii="Aptos" w:eastAsia="Aptos" w:hAnsi="Aptos" w:cs="Aptos"/>
          <w:iCs/>
        </w:rPr>
      </w:pPr>
    </w:p>
    <w:tbl>
      <w:tblPr>
        <w:tblStyle w:val="Vaaleataulukkoruudukko"/>
        <w:tblpPr w:leftFromText="141" w:rightFromText="141" w:vertAnchor="page" w:horzAnchor="margin" w:tblpY="2431"/>
        <w:tblW w:w="10035" w:type="dxa"/>
        <w:tblLayout w:type="fixed"/>
        <w:tblLook w:val="0620" w:firstRow="1" w:lastRow="0" w:firstColumn="0" w:lastColumn="0" w:noHBand="1" w:noVBand="1"/>
        <w:tblCaption w:val="Palveluyksikön toiminnan keskeisimpien yhdenvertaisuutta, osallisuutta sekä asiakkaan ja potilaan asemaa ja oikeuksia koskevien riskien tunnistaminen, arviointi ja hallinta"/>
        <w:tblDescription w:val="Taulukossa on kolme saraketta, joiden otsikot ovat: Tunnistettu riski, riskin arviointi (suuruus ja vaikutus) ja ehkäisy- ja hallintatoimet."/>
      </w:tblPr>
      <w:tblGrid>
        <w:gridCol w:w="3345"/>
        <w:gridCol w:w="3345"/>
        <w:gridCol w:w="3345"/>
      </w:tblGrid>
      <w:tr w:rsidR="00960574" w:rsidRPr="00960574" w14:paraId="728E6970" w14:textId="77777777" w:rsidTr="00960574">
        <w:trPr>
          <w:trHeight w:val="300"/>
          <w:tblHeader/>
        </w:trPr>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9882B2" w14:textId="77777777" w:rsidR="00960574" w:rsidRPr="00960574" w:rsidRDefault="00960574" w:rsidP="00960574">
            <w:pPr>
              <w:spacing w:after="160" w:line="279" w:lineRule="auto"/>
              <w:rPr>
                <w:rFonts w:ascii="Aptos" w:eastAsia="Aptos" w:hAnsi="Aptos" w:cs="Aptos"/>
                <w:lang w:val="en-US"/>
              </w:rPr>
            </w:pPr>
            <w:proofErr w:type="spellStart"/>
            <w:r w:rsidRPr="00960574">
              <w:rPr>
                <w:rFonts w:ascii="Aptos" w:eastAsia="Aptos" w:hAnsi="Aptos" w:cs="Aptos"/>
                <w:lang w:val="en-US"/>
              </w:rPr>
              <w:lastRenderedPageBreak/>
              <w:t>Tunnistettu</w:t>
            </w:r>
            <w:proofErr w:type="spellEnd"/>
            <w:r w:rsidRPr="00960574">
              <w:rPr>
                <w:rFonts w:ascii="Aptos" w:eastAsia="Aptos" w:hAnsi="Aptos" w:cs="Aptos"/>
                <w:lang w:val="en-US"/>
              </w:rPr>
              <w:t xml:space="preserve"> </w:t>
            </w:r>
            <w:proofErr w:type="spellStart"/>
            <w:r w:rsidRPr="00960574">
              <w:rPr>
                <w:rFonts w:ascii="Aptos" w:eastAsia="Aptos" w:hAnsi="Aptos" w:cs="Aptos"/>
                <w:lang w:val="en-US"/>
              </w:rPr>
              <w:t>riski</w:t>
            </w:r>
            <w:proofErr w:type="spellEnd"/>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DAA228"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rPr>
              <w:t>Riskin arviointi (mahdollisuus ja vaikutus)</w:t>
            </w:r>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8BBAEA" w14:textId="77777777" w:rsidR="00960574" w:rsidRPr="00960574" w:rsidRDefault="00960574" w:rsidP="00960574">
            <w:pPr>
              <w:spacing w:after="160" w:line="279" w:lineRule="auto"/>
              <w:rPr>
                <w:rFonts w:ascii="Aptos" w:eastAsia="Aptos" w:hAnsi="Aptos" w:cs="Aptos"/>
                <w:lang w:val="en-US"/>
              </w:rPr>
            </w:pPr>
            <w:proofErr w:type="spellStart"/>
            <w:r w:rsidRPr="00960574">
              <w:rPr>
                <w:rFonts w:ascii="Aptos" w:eastAsia="Aptos" w:hAnsi="Aptos" w:cs="Aptos"/>
                <w:lang w:val="en-US"/>
              </w:rPr>
              <w:t>Ehkäisy</w:t>
            </w:r>
            <w:proofErr w:type="spellEnd"/>
            <w:r w:rsidRPr="00960574">
              <w:rPr>
                <w:rFonts w:ascii="Aptos" w:eastAsia="Aptos" w:hAnsi="Aptos" w:cs="Aptos"/>
                <w:lang w:val="en-US"/>
              </w:rPr>
              <w:t xml:space="preserve">- ja </w:t>
            </w:r>
            <w:proofErr w:type="spellStart"/>
            <w:r w:rsidRPr="00960574">
              <w:rPr>
                <w:rFonts w:ascii="Aptos" w:eastAsia="Aptos" w:hAnsi="Aptos" w:cs="Aptos"/>
                <w:lang w:val="en-US"/>
              </w:rPr>
              <w:t>hallintatoimet</w:t>
            </w:r>
            <w:proofErr w:type="spellEnd"/>
          </w:p>
        </w:tc>
      </w:tr>
      <w:tr w:rsidR="00960574" w:rsidRPr="00960574" w14:paraId="47498555" w14:textId="77777777" w:rsidTr="00960574">
        <w:trPr>
          <w:trHeight w:val="300"/>
          <w:tblHeader/>
        </w:trPr>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6FE3FF" w14:textId="77777777" w:rsidR="00960574" w:rsidRPr="00960574" w:rsidRDefault="00960574" w:rsidP="00960574">
            <w:pPr>
              <w:spacing w:after="160" w:line="279" w:lineRule="auto"/>
              <w:rPr>
                <w:rFonts w:ascii="Aptos" w:eastAsia="Aptos" w:hAnsi="Aptos" w:cs="Aptos"/>
                <w:lang w:val="en-US"/>
              </w:rPr>
            </w:pPr>
            <w:proofErr w:type="spellStart"/>
            <w:r w:rsidRPr="00960574">
              <w:rPr>
                <w:rFonts w:ascii="Aptos" w:eastAsia="Aptos" w:hAnsi="Aptos" w:cs="Aptos"/>
                <w:lang w:val="en-US"/>
              </w:rPr>
              <w:t>Yhdenvertaisuuden</w:t>
            </w:r>
            <w:proofErr w:type="spellEnd"/>
            <w:r w:rsidRPr="00960574">
              <w:rPr>
                <w:rFonts w:ascii="Aptos" w:eastAsia="Aptos" w:hAnsi="Aptos" w:cs="Aptos"/>
                <w:lang w:val="en-US"/>
              </w:rPr>
              <w:t xml:space="preserve"> </w:t>
            </w:r>
            <w:proofErr w:type="spellStart"/>
            <w:r w:rsidRPr="00960574">
              <w:rPr>
                <w:rFonts w:ascii="Aptos" w:eastAsia="Aptos" w:hAnsi="Aptos" w:cs="Aptos"/>
                <w:lang w:val="en-US"/>
              </w:rPr>
              <w:t>toteutumattomuus</w:t>
            </w:r>
            <w:proofErr w:type="spellEnd"/>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8AA6A5"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Mahdollisuus:</w:t>
            </w:r>
            <w:r w:rsidRPr="00960574">
              <w:rPr>
                <w:rFonts w:ascii="Aptos" w:eastAsia="Aptos" w:hAnsi="Aptos" w:cs="Aptos"/>
              </w:rPr>
              <w:t xml:space="preserve"> Kohtalainen, koska arjen käytännöissä voi syntyä tilanteita, joissa yhdenvertaisuus vaarantuu.</w:t>
            </w:r>
          </w:p>
          <w:p w14:paraId="2127EF32"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Vaikutus:</w:t>
            </w:r>
            <w:r w:rsidRPr="00960574">
              <w:rPr>
                <w:rFonts w:ascii="Aptos" w:eastAsia="Aptos" w:hAnsi="Aptos" w:cs="Aptos"/>
              </w:rPr>
              <w:t xml:space="preserve"> Korkea, sillä lasten kokemukset epätasa-arvosta voivat heikentää itsetuntoa ja luottamusta.</w:t>
            </w:r>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10102F"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rPr>
              <w:t>Hyvää kohtelua koskeva suunnitelma, henkilöstön koulutus syrjimättömyydestä ja säännölliset arvioinnit ja palautteet lasten ja henkilökunnan kokemuksista.</w:t>
            </w:r>
          </w:p>
        </w:tc>
      </w:tr>
      <w:tr w:rsidR="00960574" w:rsidRPr="00960574" w14:paraId="48D8540C" w14:textId="77777777" w:rsidTr="00960574">
        <w:trPr>
          <w:trHeight w:val="300"/>
          <w:tblHeader/>
        </w:trPr>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8CF8CD" w14:textId="77777777" w:rsidR="00960574" w:rsidRPr="00960574" w:rsidRDefault="00960574" w:rsidP="00960574">
            <w:pPr>
              <w:spacing w:after="160" w:line="279" w:lineRule="auto"/>
              <w:rPr>
                <w:rFonts w:ascii="Aptos" w:eastAsia="Aptos" w:hAnsi="Aptos" w:cs="Aptos"/>
                <w:lang w:val="en-US"/>
              </w:rPr>
            </w:pPr>
            <w:proofErr w:type="spellStart"/>
            <w:r w:rsidRPr="00960574">
              <w:rPr>
                <w:rFonts w:ascii="Aptos" w:eastAsia="Aptos" w:hAnsi="Aptos" w:cs="Aptos"/>
                <w:lang w:val="en-US"/>
              </w:rPr>
              <w:t>Osallisuuden</w:t>
            </w:r>
            <w:proofErr w:type="spellEnd"/>
            <w:r w:rsidRPr="00960574">
              <w:rPr>
                <w:rFonts w:ascii="Aptos" w:eastAsia="Aptos" w:hAnsi="Aptos" w:cs="Aptos"/>
                <w:lang w:val="en-US"/>
              </w:rPr>
              <w:t xml:space="preserve"> </w:t>
            </w:r>
            <w:proofErr w:type="spellStart"/>
            <w:r w:rsidRPr="00960574">
              <w:rPr>
                <w:rFonts w:ascii="Aptos" w:eastAsia="Aptos" w:hAnsi="Aptos" w:cs="Aptos"/>
                <w:lang w:val="en-US"/>
              </w:rPr>
              <w:t>puute</w:t>
            </w:r>
            <w:proofErr w:type="spellEnd"/>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31B208"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Mahdollisuus:</w:t>
            </w:r>
            <w:r w:rsidRPr="00960574">
              <w:rPr>
                <w:rFonts w:ascii="Aptos" w:eastAsia="Aptos" w:hAnsi="Aptos" w:cs="Aptos"/>
              </w:rPr>
              <w:t xml:space="preserve"> Matala, koska osallisuus on integroitu perhekodin toimintakulttuuriin.</w:t>
            </w:r>
          </w:p>
          <w:p w14:paraId="3687A36A"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Vaikutus:</w:t>
            </w:r>
            <w:r w:rsidRPr="00960574">
              <w:rPr>
                <w:rFonts w:ascii="Aptos" w:eastAsia="Aptos" w:hAnsi="Aptos" w:cs="Aptos"/>
              </w:rPr>
              <w:t xml:space="preserve"> Keskisuuri-korkea, koska osallisuuden puute voi vähentää lasten motivaatiota ja turvallisuuden tunnetta.</w:t>
            </w:r>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94F06E"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rPr>
              <w:t>Osallistavat toimintamallit, henkilökunnan ohjeistus lasten mielipiteiden huomioimisesta päätöksenteossa</w:t>
            </w:r>
          </w:p>
        </w:tc>
      </w:tr>
      <w:tr w:rsidR="00960574" w:rsidRPr="00960574" w14:paraId="052AD5EB" w14:textId="77777777" w:rsidTr="00960574">
        <w:trPr>
          <w:trHeight w:val="300"/>
          <w:tblHeader/>
        </w:trPr>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1D3105" w14:textId="77777777" w:rsidR="00960574" w:rsidRPr="00960574" w:rsidRDefault="00960574" w:rsidP="00960574">
            <w:pPr>
              <w:spacing w:after="160" w:line="279" w:lineRule="auto"/>
              <w:rPr>
                <w:rFonts w:ascii="Aptos" w:eastAsia="Aptos" w:hAnsi="Aptos" w:cs="Aptos"/>
                <w:lang w:val="en-US"/>
              </w:rPr>
            </w:pPr>
            <w:proofErr w:type="spellStart"/>
            <w:r w:rsidRPr="00960574">
              <w:rPr>
                <w:rFonts w:ascii="Aptos" w:eastAsia="Aptos" w:hAnsi="Aptos" w:cs="Aptos"/>
                <w:lang w:val="en-US"/>
              </w:rPr>
              <w:t>Asiakkaan</w:t>
            </w:r>
            <w:proofErr w:type="spellEnd"/>
            <w:r w:rsidRPr="00960574">
              <w:rPr>
                <w:rFonts w:ascii="Aptos" w:eastAsia="Aptos" w:hAnsi="Aptos" w:cs="Aptos"/>
                <w:lang w:val="en-US"/>
              </w:rPr>
              <w:t xml:space="preserve"> </w:t>
            </w:r>
            <w:proofErr w:type="spellStart"/>
            <w:r w:rsidRPr="00960574">
              <w:rPr>
                <w:rFonts w:ascii="Aptos" w:eastAsia="Aptos" w:hAnsi="Aptos" w:cs="Aptos"/>
                <w:lang w:val="en-US"/>
              </w:rPr>
              <w:t>oikeuksien</w:t>
            </w:r>
            <w:proofErr w:type="spellEnd"/>
            <w:r w:rsidRPr="00960574">
              <w:rPr>
                <w:rFonts w:ascii="Aptos" w:eastAsia="Aptos" w:hAnsi="Aptos" w:cs="Aptos"/>
                <w:lang w:val="en-US"/>
              </w:rPr>
              <w:t xml:space="preserve"> </w:t>
            </w:r>
            <w:proofErr w:type="spellStart"/>
            <w:r w:rsidRPr="00960574">
              <w:rPr>
                <w:rFonts w:ascii="Aptos" w:eastAsia="Aptos" w:hAnsi="Aptos" w:cs="Aptos"/>
                <w:lang w:val="en-US"/>
              </w:rPr>
              <w:t>toteutumattomuus</w:t>
            </w:r>
            <w:proofErr w:type="spellEnd"/>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E4C6F"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Mahdollisuus:</w:t>
            </w:r>
            <w:r w:rsidRPr="00960574">
              <w:rPr>
                <w:rFonts w:ascii="Aptos" w:eastAsia="Aptos" w:hAnsi="Aptos" w:cs="Aptos"/>
              </w:rPr>
              <w:t xml:space="preserve"> Matala</w:t>
            </w:r>
          </w:p>
          <w:p w14:paraId="40F6F9F8"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b/>
                <w:bCs/>
              </w:rPr>
              <w:t>Vaikutus:</w:t>
            </w:r>
            <w:r w:rsidRPr="00960574">
              <w:rPr>
                <w:rFonts w:ascii="Aptos" w:eastAsia="Aptos" w:hAnsi="Aptos" w:cs="Aptos"/>
              </w:rPr>
              <w:t xml:space="preserve"> Korkea, sillä oikeuksien loukkaaminen voi aiheuttaa lapselle psykologista haittaa ja perhekodille juridisia seuraamuksia.</w:t>
            </w:r>
          </w:p>
        </w:tc>
        <w:tc>
          <w:tcPr>
            <w:tcW w:w="3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E0690C" w14:textId="77777777" w:rsidR="00960574" w:rsidRPr="00960574" w:rsidRDefault="00960574" w:rsidP="00960574">
            <w:pPr>
              <w:spacing w:after="160" w:line="279" w:lineRule="auto"/>
              <w:rPr>
                <w:rFonts w:ascii="Aptos" w:eastAsia="Aptos" w:hAnsi="Aptos" w:cs="Aptos"/>
              </w:rPr>
            </w:pPr>
            <w:r w:rsidRPr="00960574">
              <w:rPr>
                <w:rFonts w:ascii="Aptos" w:eastAsia="Aptos" w:hAnsi="Aptos" w:cs="Aptos"/>
              </w:rPr>
              <w:t>Henkilöstön perehdyttäminen asiakkaan oikeuksiin ja eettisiin periaatteisiin, asiakkaan oikeuksia koskevien ohjeiden ja lomakkeiden saatavuus lapsille ja heidän huoltajilleen, selkeät prosessit valitusten ja epäkohtailmoitusten käsittelyyn.</w:t>
            </w:r>
          </w:p>
        </w:tc>
      </w:tr>
    </w:tbl>
    <w:p w14:paraId="3BA53509" w14:textId="3C6B0E00" w:rsidR="00960574" w:rsidRPr="00960574" w:rsidRDefault="00960574" w:rsidP="00960574">
      <w:pPr>
        <w:rPr>
          <w:rFonts w:ascii="Aptos" w:eastAsia="Aptos" w:hAnsi="Aptos" w:cs="Aptos"/>
          <w:iCs/>
        </w:rPr>
      </w:pPr>
      <w:r w:rsidRPr="00960574">
        <w:rPr>
          <w:rFonts w:ascii="Aptos" w:eastAsia="Aptos" w:hAnsi="Aptos" w:cs="Aptos"/>
          <w:iCs/>
        </w:rPr>
        <w:t xml:space="preserve">Taulukko </w:t>
      </w:r>
      <w:r w:rsidR="00FF00BD">
        <w:rPr>
          <w:rFonts w:ascii="Aptos" w:eastAsia="Aptos" w:hAnsi="Aptos" w:cs="Aptos"/>
          <w:iCs/>
        </w:rPr>
        <w:t>3</w:t>
      </w:r>
      <w:r w:rsidRPr="00960574">
        <w:rPr>
          <w:rFonts w:ascii="Aptos" w:eastAsia="Aptos" w:hAnsi="Aptos" w:cs="Aptos"/>
          <w:iCs/>
        </w:rPr>
        <w:t xml:space="preserve">: Palveluyksikön toiminnan keskeisimpien </w:t>
      </w:r>
      <w:r w:rsidRPr="00960574">
        <w:rPr>
          <w:rFonts w:ascii="Aptos" w:eastAsia="Aptos" w:hAnsi="Aptos" w:cs="Aptos"/>
          <w:b/>
          <w:iCs/>
        </w:rPr>
        <w:t>yhdenvertaisuutta, osallisuutta sekä asiakkaan tai potilaan asemaa ja oikeuksia</w:t>
      </w:r>
      <w:r w:rsidRPr="00960574">
        <w:rPr>
          <w:rFonts w:ascii="Aptos" w:eastAsia="Aptos" w:hAnsi="Aptos" w:cs="Aptos"/>
          <w:iCs/>
        </w:rPr>
        <w:t xml:space="preserve"> koskevien riskien tunnistaminen, arviointi ja hallinta</w:t>
      </w:r>
    </w:p>
    <w:p w14:paraId="4FC5B62C" w14:textId="2C2A377B" w:rsidR="00614779" w:rsidRDefault="00614779" w:rsidP="716C3837">
      <w:pPr>
        <w:rPr>
          <w:rFonts w:ascii="Aptos" w:eastAsia="Aptos" w:hAnsi="Aptos" w:cs="Aptos"/>
        </w:rPr>
      </w:pPr>
    </w:p>
    <w:p w14:paraId="280B78EA" w14:textId="77777777" w:rsidR="00960574" w:rsidRDefault="00960574" w:rsidP="716C3837">
      <w:pPr>
        <w:rPr>
          <w:rFonts w:ascii="Aptos" w:eastAsia="Aptos" w:hAnsi="Aptos" w:cs="Aptos"/>
        </w:rPr>
      </w:pPr>
    </w:p>
    <w:p w14:paraId="3706F497" w14:textId="77777777" w:rsidR="00960574" w:rsidRDefault="00960574" w:rsidP="716C3837">
      <w:pPr>
        <w:rPr>
          <w:rFonts w:ascii="Aptos" w:eastAsia="Aptos" w:hAnsi="Aptos" w:cs="Aptos"/>
        </w:rPr>
      </w:pPr>
    </w:p>
    <w:p w14:paraId="34C3B34A" w14:textId="77777777" w:rsidR="00960574" w:rsidRPr="001343A6" w:rsidRDefault="00960574" w:rsidP="716C3837">
      <w:pPr>
        <w:rPr>
          <w:rFonts w:ascii="Aptos" w:eastAsia="Aptos" w:hAnsi="Aptos" w:cs="Aptos"/>
        </w:rPr>
      </w:pPr>
    </w:p>
    <w:p w14:paraId="004CCCB8" w14:textId="12D94ED2" w:rsidR="00090601" w:rsidRDefault="1D8D2363" w:rsidP="0F4960DA">
      <w:pPr>
        <w:pStyle w:val="Otsikko1"/>
      </w:pPr>
      <w:bookmarkStart w:id="9" w:name="_Toc208217899"/>
      <w:r>
        <w:lastRenderedPageBreak/>
        <w:t>3.</w:t>
      </w:r>
      <w:r w:rsidR="0FBF430A">
        <w:t xml:space="preserve"> Henkilöstö</w:t>
      </w:r>
      <w:bookmarkEnd w:id="9"/>
      <w:r w:rsidR="0FBF430A">
        <w:t xml:space="preserve"> </w:t>
      </w:r>
    </w:p>
    <w:p w14:paraId="1B5C0624" w14:textId="77777777" w:rsidR="005C52AE" w:rsidRPr="005C52AE" w:rsidRDefault="005C52AE" w:rsidP="005C52AE">
      <w:pPr>
        <w:spacing w:line="259" w:lineRule="auto"/>
        <w:rPr>
          <w:rFonts w:ascii="Aptos" w:eastAsia="Aptos" w:hAnsi="Aptos" w:cs="Aptos"/>
        </w:rPr>
      </w:pPr>
      <w:r w:rsidRPr="005C52AE">
        <w:rPr>
          <w:rFonts w:ascii="Aptos" w:eastAsia="Aptos" w:hAnsi="Aptos" w:cs="Aptos"/>
        </w:rPr>
        <w:t>Perhekodin vanhemmat muodostavat osaavan ja sitoutuneen työparin, joilla on vahva ammattitaito, pitkä kokemus ja aito motivaatio työhönsä.</w:t>
      </w:r>
    </w:p>
    <w:p w14:paraId="34645517" w14:textId="77777777" w:rsidR="005C52AE" w:rsidRPr="005C52AE" w:rsidRDefault="005C52AE" w:rsidP="005C52AE">
      <w:pPr>
        <w:spacing w:line="259" w:lineRule="auto"/>
        <w:rPr>
          <w:rFonts w:ascii="Aptos" w:eastAsia="Aptos" w:hAnsi="Aptos" w:cs="Aptos"/>
        </w:rPr>
      </w:pPr>
      <w:r w:rsidRPr="005C52AE">
        <w:rPr>
          <w:rFonts w:ascii="Aptos" w:eastAsia="Aptos" w:hAnsi="Aptos" w:cs="Aptos"/>
        </w:rPr>
        <w:t>Toinen perhekotivanhemmista on sosionomi (AMK), jolla on lisäksi suoritettuna johtamisen ja yritysjohtamisen erikoisammattitutkinto. Hän on loppuvaiheessa ratkaisukeskeisen neuropsykiatrisen valmentajan koulutusta, mikä tuo arvokasta lisäosaamista erityistä tukea tarvitsevien lasten kohtaamiseen ja tukemiseen. Hänellä on usean vuoden kokemus lastensuojelutyöstä ohjaajana toisessa ammatillisessa perhekodissa, mikä luo vankan pohjan lasten kasvatukselle, arjen rakenteiden suunnittelulle ja yhteistyölle viranomaisten kanssa.</w:t>
      </w:r>
    </w:p>
    <w:p w14:paraId="4AAB3AD5" w14:textId="7869D1C1" w:rsidR="00B04CB4" w:rsidRPr="005C52AE" w:rsidRDefault="00B04CB4" w:rsidP="00B04CB4">
      <w:pPr>
        <w:spacing w:line="259" w:lineRule="auto"/>
        <w:rPr>
          <w:rFonts w:ascii="Aptos" w:eastAsia="Aptos" w:hAnsi="Aptos" w:cs="Aptos"/>
        </w:rPr>
      </w:pPr>
      <w:r w:rsidRPr="00B04CB4">
        <w:rPr>
          <w:rFonts w:ascii="Aptos" w:eastAsia="Aptos" w:hAnsi="Aptos" w:cs="Aptos"/>
        </w:rPr>
        <w:t xml:space="preserve">Toinen perhekotivanhempi on koulutukseltaan sähköasentaja. Hän on seurannut läheltä puolisonaan edellä mainitun sosiaalialan ammattilaisen työskentelyä ammatillisessa perhekodissa </w:t>
      </w:r>
      <w:r>
        <w:rPr>
          <w:rFonts w:ascii="Aptos" w:eastAsia="Aptos" w:hAnsi="Aptos" w:cs="Aptos"/>
        </w:rPr>
        <w:t>monen</w:t>
      </w:r>
      <w:r w:rsidRPr="00B04CB4">
        <w:rPr>
          <w:rFonts w:ascii="Aptos" w:eastAsia="Aptos" w:hAnsi="Aptos" w:cs="Aptos"/>
        </w:rPr>
        <w:t xml:space="preserve"> vuoden ajan, ja on ollut tiiviisti mukana arjen tukena ja taustalla. Tämä pitkäaikainen rinnalla kulkeminen on antanut hänelle syvällisen ymmärryksen siitä, mitä ammatillinen perhekotitoiminta vaatii: jatkuvaa läsnäoloa, vahvaa vuorovaikutusosaamista, johdonmukaisuutta ja kykyä kohdata lasten yksilölliset tarpeet.</w:t>
      </w:r>
      <w:r>
        <w:rPr>
          <w:rFonts w:ascii="Aptos" w:eastAsia="Aptos" w:hAnsi="Aptos" w:cs="Aptos"/>
        </w:rPr>
        <w:t xml:space="preserve"> </w:t>
      </w:r>
      <w:r w:rsidRPr="005C52AE">
        <w:rPr>
          <w:rFonts w:ascii="Aptos" w:eastAsia="Aptos" w:hAnsi="Aptos" w:cs="Aptos"/>
        </w:rPr>
        <w:t>Hän osallistuu täysipainoisesti lasten hoivaan, kasvatukseen ja arjen pyörittämiseen ja on tärkeä tukihenkilö sekä lapsille että työparilleen. Hänen sitoutumisensa, rauhallinen ote ja kyky luoda luottamuksellisia suhteita tekevät hänestä merkityksellisen aikuisen lasten elämässä.</w:t>
      </w:r>
    </w:p>
    <w:p w14:paraId="373016F6" w14:textId="77777777" w:rsidR="00B04CB4" w:rsidRPr="00B04CB4" w:rsidRDefault="00B04CB4" w:rsidP="00B04CB4">
      <w:pPr>
        <w:spacing w:line="259" w:lineRule="auto"/>
        <w:rPr>
          <w:rFonts w:ascii="Aptos" w:eastAsia="Aptos" w:hAnsi="Aptos" w:cs="Aptos"/>
        </w:rPr>
      </w:pPr>
      <w:r w:rsidRPr="00B04CB4">
        <w:rPr>
          <w:rFonts w:ascii="Aptos" w:eastAsia="Aptos" w:hAnsi="Aptos" w:cs="Aptos"/>
        </w:rPr>
        <w:t>Perhekotivanhemmat ovat olleet yhdessä yli 10 vuotta, josta avioliitossa kohta kolme vuotta. Pitkä ja vakaalla pohjalla oleva parisuhde tuo perhekotiin turvallisuutta, johdonmukaisuutta ja ennakoitavuutta, jotka ovat lapsille erityisen tärkeitä elementtejä. Hyvin toimiva parisuhde heijastuu myönteisesti arjen ilmapiiriin, yhteistyöhön ja kasvatustyöhön – se luo lapsille mallin turvallisesta aikuisuudesta ja rakentavasta vuorovaikutuksesta.</w:t>
      </w:r>
    </w:p>
    <w:p w14:paraId="7BF50727" w14:textId="77777777" w:rsidR="005C52AE" w:rsidRPr="005C52AE" w:rsidRDefault="005C52AE" w:rsidP="005C52AE">
      <w:pPr>
        <w:spacing w:line="259" w:lineRule="auto"/>
        <w:rPr>
          <w:rFonts w:ascii="Aptos" w:eastAsia="Aptos" w:hAnsi="Aptos" w:cs="Aptos"/>
        </w:rPr>
      </w:pPr>
      <w:r w:rsidRPr="005C52AE">
        <w:rPr>
          <w:rFonts w:ascii="Aptos" w:eastAsia="Aptos" w:hAnsi="Aptos" w:cs="Aptos"/>
        </w:rPr>
        <w:t>Perhekotivanhemmilla on myös yksi yhteinen biologinen lapsi, joka kasvaa osana perhekodin arkea. Yhteinen lapsi tuo kodinomaisuutta ja vahvistaa perheen tunnetta aidosti jaetusta arjesta. Tämän lapsen kasvu on tuonut vanhemmille lisää oivalluksia lapsen yksilöllisestä kehityksestä, varhaisvuosien merkityksestä sekä arjen turvallisten rakenteiden ja johdonmukaisuuden tärkeydestä. Oman lapsen kautta perhekotivanhemmat ovat saaneet entistä syvempää ymmärrystä kiintymyssuhteiden rakentumisesta, lapsen tunne-elämän tarpeista ja siitä, miten arki ja rajat rakentavat lapselle turvaa. Nämä kokemukset syventävät heidän kykyään kohdata myös sijoitetut lapset empaattisesti, yksilöllisesti ja kasvua tukevalla tavalla.</w:t>
      </w:r>
    </w:p>
    <w:p w14:paraId="587DF189" w14:textId="6B66640C" w:rsidR="00A66127" w:rsidRDefault="005C52AE" w:rsidP="0F4960DA">
      <w:pPr>
        <w:spacing w:line="259" w:lineRule="auto"/>
        <w:rPr>
          <w:rFonts w:ascii="Aptos" w:eastAsia="Aptos" w:hAnsi="Aptos" w:cs="Aptos"/>
        </w:rPr>
      </w:pPr>
      <w:r w:rsidRPr="005C52AE">
        <w:rPr>
          <w:rFonts w:ascii="Aptos" w:eastAsia="Aptos" w:hAnsi="Aptos" w:cs="Aptos"/>
        </w:rPr>
        <w:t>Yhdessä perhekotivanhemmat muodostavat toimivan ja tasapainoisen tiimin, jossa yhdistyvät ammatillinen osaaminen, kokemus, elämänviisaus ja vahva sitoutuminen lasten hyvinvointiin.</w:t>
      </w:r>
    </w:p>
    <w:p w14:paraId="1C78F648" w14:textId="4CD4E8DF" w:rsidR="003102E0" w:rsidRDefault="003102E0" w:rsidP="0F4960DA">
      <w:pPr>
        <w:spacing w:line="259" w:lineRule="auto"/>
        <w:rPr>
          <w:rFonts w:ascii="Aptos" w:eastAsia="Aptos" w:hAnsi="Aptos" w:cs="Aptos"/>
        </w:rPr>
      </w:pPr>
      <w:r w:rsidRPr="003102E0">
        <w:rPr>
          <w:rFonts w:ascii="Aptos" w:eastAsia="Aptos" w:hAnsi="Aptos" w:cs="Aptos"/>
        </w:rPr>
        <w:lastRenderedPageBreak/>
        <w:t xml:space="preserve">Perhekodin henkilöstöön </w:t>
      </w:r>
      <w:r>
        <w:rPr>
          <w:rFonts w:ascii="Aptos" w:eastAsia="Aptos" w:hAnsi="Aptos" w:cs="Aptos"/>
        </w:rPr>
        <w:t>on tarkoitus kuulua</w:t>
      </w:r>
      <w:r w:rsidRPr="003102E0">
        <w:rPr>
          <w:rFonts w:ascii="Aptos" w:eastAsia="Aptos" w:hAnsi="Aptos" w:cs="Aptos"/>
        </w:rPr>
        <w:t xml:space="preserve"> myös osa-aikainen sairaanhoitaja, joka työskentelee 50 % työajalla ja tuo tärkeää lääkehoidon, terveydenseurannan ja hyvinvoinnin asiantuntemusta osaksi perhekodin arkea.</w:t>
      </w:r>
    </w:p>
    <w:p w14:paraId="32958A2D" w14:textId="4645B859" w:rsidR="00090601" w:rsidRDefault="5022ED7D" w:rsidP="0F4960DA">
      <w:pPr>
        <w:spacing w:line="259" w:lineRule="auto"/>
        <w:rPr>
          <w:rFonts w:ascii="Aptos" w:eastAsia="Aptos" w:hAnsi="Aptos" w:cs="Aptos"/>
          <w:color w:val="FF0000"/>
        </w:rPr>
      </w:pPr>
      <w:r w:rsidRPr="0F4960DA">
        <w:rPr>
          <w:rFonts w:ascii="Aptos" w:eastAsia="Aptos" w:hAnsi="Aptos" w:cs="Aptos"/>
          <w:b/>
          <w:bCs/>
        </w:rPr>
        <w:t>Sijaiset ja opiskelijat:</w:t>
      </w:r>
      <w:r w:rsidRPr="0F4960DA">
        <w:rPr>
          <w:rFonts w:ascii="Aptos" w:eastAsia="Aptos" w:hAnsi="Aptos" w:cs="Aptos"/>
          <w:color w:val="FF0000"/>
        </w:rPr>
        <w:t xml:space="preserve"> </w:t>
      </w:r>
    </w:p>
    <w:p w14:paraId="230B0A92" w14:textId="3E5DFD79" w:rsidR="002F79A8" w:rsidRDefault="002F79A8" w:rsidP="0F4960DA">
      <w:pPr>
        <w:spacing w:line="259" w:lineRule="auto"/>
        <w:rPr>
          <w:rFonts w:ascii="Aptos" w:eastAsia="Aptos" w:hAnsi="Aptos" w:cs="Aptos"/>
        </w:rPr>
      </w:pPr>
      <w:r w:rsidRPr="002F79A8">
        <w:rPr>
          <w:rFonts w:ascii="Aptos" w:eastAsia="Aptos" w:hAnsi="Aptos" w:cs="Aptos"/>
        </w:rPr>
        <w:t>Perhekodissa ei ole tarvetta sijaisille eikä opiskelijoille.  </w:t>
      </w:r>
    </w:p>
    <w:p w14:paraId="57F39BDE" w14:textId="77777777" w:rsidR="008015C7" w:rsidRPr="008015C7" w:rsidRDefault="008015C7" w:rsidP="008015C7">
      <w:pPr>
        <w:rPr>
          <w:rFonts w:ascii="Aptos" w:eastAsia="Aptos" w:hAnsi="Aptos" w:cs="Aptos"/>
          <w:b/>
          <w:bCs/>
        </w:rPr>
      </w:pPr>
      <w:r w:rsidRPr="008015C7">
        <w:rPr>
          <w:rFonts w:ascii="Aptos" w:eastAsia="Aptos" w:hAnsi="Aptos" w:cs="Aptos"/>
          <w:b/>
          <w:bCs/>
        </w:rPr>
        <w:t>Henkilöstön osaamisen ja ammattitaidon varmistaminen rekrytointivaiheessa </w:t>
      </w:r>
    </w:p>
    <w:p w14:paraId="0FDA3F48" w14:textId="73CF37A3" w:rsidR="008015C7" w:rsidRPr="008015C7" w:rsidRDefault="008015C7" w:rsidP="003C0113">
      <w:pPr>
        <w:rPr>
          <w:rFonts w:ascii="Aptos" w:eastAsia="Aptos" w:hAnsi="Aptos" w:cs="Aptos"/>
        </w:rPr>
      </w:pPr>
      <w:r w:rsidRPr="008015C7">
        <w:rPr>
          <w:rFonts w:ascii="Aptos" w:eastAsia="Aptos" w:hAnsi="Aptos" w:cs="Aptos"/>
        </w:rPr>
        <w:t xml:space="preserve">Selkeät vaatimukset koulutuksen, kokemuksen ja osaamisen osalta on määritelty jo rekrytointivaiheessa. Hakijoille tehdään perusteelliset haastattelut ja arvioidaan heidän koulutustansa, työkokemusta ja ammatillista osaamista sekä tarkistetaan, että ammattioikeudet ovat voimassa. Hakijoilta pyydetään todistukset koulutuksista, tutkinnoista ja erityisosaamisista sekä esittämään rikostaustaote (rikostaustaote lasten kanssa työskentelevälle). </w:t>
      </w:r>
    </w:p>
    <w:p w14:paraId="00D9D903" w14:textId="37B758E6" w:rsidR="003C0113" w:rsidRPr="003C0113" w:rsidRDefault="003C0113" w:rsidP="003C0113">
      <w:pPr>
        <w:rPr>
          <w:rFonts w:ascii="Aptos" w:eastAsia="Aptos" w:hAnsi="Aptos" w:cs="Aptos"/>
        </w:rPr>
      </w:pPr>
      <w:r w:rsidRPr="003C0113">
        <w:rPr>
          <w:rFonts w:ascii="Aptos" w:eastAsia="Aptos" w:hAnsi="Aptos" w:cs="Aptos"/>
          <w:b/>
          <w:bCs/>
        </w:rPr>
        <w:t>Henkilöstön osaamisen ja ammattitaidon ylläpitäminen:</w:t>
      </w:r>
      <w:r w:rsidRPr="003C0113">
        <w:rPr>
          <w:rFonts w:ascii="Arial" w:eastAsia="Aptos" w:hAnsi="Arial" w:cs="Arial"/>
        </w:rPr>
        <w:t>  </w:t>
      </w:r>
      <w:r w:rsidRPr="003C0113">
        <w:rPr>
          <w:rFonts w:ascii="Aptos" w:eastAsia="Aptos" w:hAnsi="Aptos" w:cs="Aptos"/>
        </w:rPr>
        <w:t> </w:t>
      </w:r>
    </w:p>
    <w:p w14:paraId="4066ECA8" w14:textId="77777777" w:rsidR="003C0113" w:rsidRPr="003C0113" w:rsidRDefault="003C0113" w:rsidP="003C0113">
      <w:pPr>
        <w:rPr>
          <w:rFonts w:ascii="Aptos" w:eastAsia="Aptos" w:hAnsi="Aptos" w:cs="Aptos"/>
        </w:rPr>
      </w:pPr>
      <w:r w:rsidRPr="003C0113">
        <w:rPr>
          <w:rFonts w:ascii="Aptos" w:eastAsia="Aptos" w:hAnsi="Aptos" w:cs="Aptos"/>
        </w:rPr>
        <w:t>Työsuhteen aikana tarkistetaan määräajoin, että kaikki vaadittavat luvat ja pätevyydet ovat ajan tasalla, erityisesti jos työnkuvaan tai lainsäädäntöön tulee muutoksia.</w:t>
      </w:r>
      <w:r w:rsidRPr="003C0113">
        <w:rPr>
          <w:rFonts w:ascii="Arial" w:eastAsia="Aptos" w:hAnsi="Arial" w:cs="Arial"/>
        </w:rPr>
        <w:t> </w:t>
      </w:r>
      <w:r w:rsidRPr="003C0113">
        <w:rPr>
          <w:rFonts w:ascii="Aptos" w:eastAsia="Aptos" w:hAnsi="Aptos" w:cs="Aptos"/>
        </w:rPr>
        <w:t> </w:t>
      </w:r>
    </w:p>
    <w:p w14:paraId="4791B516" w14:textId="77777777" w:rsidR="003C0113" w:rsidRPr="003C0113" w:rsidRDefault="003C0113" w:rsidP="003C0113">
      <w:pPr>
        <w:rPr>
          <w:rFonts w:ascii="Aptos" w:eastAsia="Aptos" w:hAnsi="Aptos" w:cs="Aptos"/>
        </w:rPr>
      </w:pPr>
      <w:r w:rsidRPr="003C0113">
        <w:rPr>
          <w:rFonts w:ascii="Aptos" w:eastAsia="Aptos" w:hAnsi="Aptos" w:cs="Aptos"/>
        </w:rPr>
        <w:t>Työntekijöille järjestetään perehdytys, joka kattaa perhekodin toimintaperiaatteet, lasten erityistarpeet ja työntekijän roolin ja vastuut. Työntekijöille järjestetään työnohjausta, jossa työntekijät voivat käsitellä työhön liittyviä haasteita ja kehittää ammatillista osaamistaan ja mahdollistetaan myös työntekijöiden osallistuminen ulkopuolisiin koulutuksiin ja seminaareihin.</w:t>
      </w:r>
      <w:r w:rsidRPr="003C0113">
        <w:rPr>
          <w:rFonts w:ascii="Arial" w:eastAsia="Aptos" w:hAnsi="Arial" w:cs="Arial"/>
        </w:rPr>
        <w:t> </w:t>
      </w:r>
      <w:r w:rsidRPr="003C0113">
        <w:rPr>
          <w:rFonts w:ascii="Aptos" w:eastAsia="Aptos" w:hAnsi="Aptos" w:cs="Aptos"/>
        </w:rPr>
        <w:t> </w:t>
      </w:r>
    </w:p>
    <w:p w14:paraId="22A1E14C" w14:textId="4516D2B3" w:rsidR="003C0113" w:rsidRPr="003C0113" w:rsidRDefault="003C0113" w:rsidP="003C0113">
      <w:pPr>
        <w:rPr>
          <w:rFonts w:ascii="Aptos" w:eastAsia="Aptos" w:hAnsi="Aptos" w:cs="Aptos"/>
        </w:rPr>
      </w:pPr>
      <w:r w:rsidRPr="003C0113">
        <w:rPr>
          <w:rFonts w:ascii="Aptos" w:eastAsia="Aptos" w:hAnsi="Aptos" w:cs="Aptos"/>
        </w:rPr>
        <w:t> </w:t>
      </w:r>
      <w:r w:rsidRPr="003C0113">
        <w:rPr>
          <w:rFonts w:ascii="Aptos" w:eastAsia="Aptos" w:hAnsi="Aptos" w:cs="Aptos"/>
          <w:b/>
          <w:bCs/>
        </w:rPr>
        <w:t>Henkilöstön osaamisen ja työskentelyn asianmukaisuus sekä epäkohtiin puuttuminen:</w:t>
      </w:r>
      <w:r w:rsidRPr="003C0113">
        <w:rPr>
          <w:rFonts w:ascii="Arial" w:eastAsia="Aptos" w:hAnsi="Arial" w:cs="Arial"/>
        </w:rPr>
        <w:t>  </w:t>
      </w:r>
      <w:r w:rsidRPr="003C0113">
        <w:rPr>
          <w:rFonts w:ascii="Aptos" w:eastAsia="Aptos" w:hAnsi="Aptos" w:cs="Aptos"/>
        </w:rPr>
        <w:t> </w:t>
      </w:r>
    </w:p>
    <w:p w14:paraId="374CE5EB" w14:textId="77777777" w:rsidR="003C0113" w:rsidRPr="003C0113" w:rsidRDefault="003C0113" w:rsidP="003C0113">
      <w:pPr>
        <w:rPr>
          <w:rFonts w:ascii="Aptos" w:eastAsia="Aptos" w:hAnsi="Aptos" w:cs="Aptos"/>
        </w:rPr>
      </w:pPr>
      <w:r w:rsidRPr="003C0113">
        <w:rPr>
          <w:rFonts w:ascii="Aptos" w:eastAsia="Aptos" w:hAnsi="Aptos" w:cs="Aptos"/>
        </w:rPr>
        <w:t>Henkilöstön osaamisen ja työskentelyn asianmukaisuuden seuranta toteutetaan työnohjauksella, tarvittaessa koulutuksella sekä päivittäisellä työskentelyn havainnoinnilla. Havaittuihin epäkohtiin puututaan välittömästi antamalla palautetta, sopimalla korjaavista toimenpiteistä esimerkiksi lisäkoulutus, tiiviimpi työnohjaus tai työnkuvan tarkentaminen. Tarvittaessa käytetään virallisia menettelytapoja, eli virallinen varoitus, jos toiminta ei korjaannu annetusta palautteesta huolimatta tai toistuvissa epäkohdissa tehostettu seuranta ja valvonta. Työntekijöitä tuetaan myös henkilökohtaisissa haasteissa ja työhyvinvointia seurataan aktiivisesti.</w:t>
      </w:r>
      <w:r w:rsidRPr="003C0113">
        <w:rPr>
          <w:rFonts w:ascii="Arial" w:eastAsia="Aptos" w:hAnsi="Arial" w:cs="Arial"/>
        </w:rPr>
        <w:t> </w:t>
      </w:r>
      <w:r w:rsidRPr="003C0113">
        <w:rPr>
          <w:rFonts w:ascii="Aptos" w:eastAsia="Aptos" w:hAnsi="Aptos" w:cs="Aptos"/>
        </w:rPr>
        <w:t> </w:t>
      </w:r>
    </w:p>
    <w:p w14:paraId="0C03CBA7" w14:textId="02E348DE" w:rsidR="0F4960DA" w:rsidRPr="003C0113" w:rsidRDefault="003C0113" w:rsidP="0F4960DA">
      <w:pPr>
        <w:rPr>
          <w:rFonts w:ascii="Aptos" w:eastAsia="Aptos" w:hAnsi="Aptos" w:cs="Aptos"/>
        </w:rPr>
      </w:pPr>
      <w:r w:rsidRPr="003C0113">
        <w:rPr>
          <w:rFonts w:ascii="Aptos" w:eastAsia="Aptos" w:hAnsi="Aptos" w:cs="Aptos"/>
        </w:rPr>
        <w:t>  </w:t>
      </w:r>
    </w:p>
    <w:p w14:paraId="39BB6219" w14:textId="1217A8A3" w:rsidR="00090601" w:rsidRDefault="5DA5F4D7" w:rsidP="0F4960DA">
      <w:pPr>
        <w:pStyle w:val="Otsikko2"/>
      </w:pPr>
      <w:bookmarkStart w:id="10" w:name="_Toc208217900"/>
      <w:r>
        <w:t>3.1</w:t>
      </w:r>
      <w:r w:rsidR="0FBF430A">
        <w:t xml:space="preserve"> Asiakastyöhön osallistuvan henkilöstön riittävyyden seuranta</w:t>
      </w:r>
      <w:bookmarkEnd w:id="10"/>
      <w:r w:rsidR="0FBF430A">
        <w:t xml:space="preserve"> </w:t>
      </w:r>
    </w:p>
    <w:p w14:paraId="0452D4F7" w14:textId="6E8CA208" w:rsidR="00090601" w:rsidRDefault="00090601" w:rsidP="0F4960DA">
      <w:pPr>
        <w:spacing w:after="0"/>
        <w:rPr>
          <w:rFonts w:ascii="Aptos" w:eastAsia="Aptos" w:hAnsi="Aptos" w:cs="Aptos"/>
          <w:b/>
          <w:bCs/>
        </w:rPr>
      </w:pPr>
    </w:p>
    <w:p w14:paraId="71134618" w14:textId="77777777" w:rsidR="00F64306" w:rsidRPr="00F64306" w:rsidRDefault="00F64306" w:rsidP="00F64306">
      <w:pPr>
        <w:spacing w:after="0"/>
        <w:rPr>
          <w:rFonts w:ascii="Aptos" w:eastAsia="Aptos" w:hAnsi="Aptos" w:cs="Aptos"/>
        </w:rPr>
      </w:pPr>
      <w:r w:rsidRPr="00F64306">
        <w:rPr>
          <w:rFonts w:ascii="Aptos" w:eastAsia="Aptos" w:hAnsi="Aptos" w:cs="Aptos"/>
          <w:b/>
          <w:bCs/>
        </w:rPr>
        <w:t>Riittävän henkilöstön varmistaminen:</w:t>
      </w:r>
      <w:r w:rsidRPr="00F64306">
        <w:rPr>
          <w:rFonts w:ascii="Arial" w:eastAsia="Aptos" w:hAnsi="Arial" w:cs="Arial"/>
          <w:b/>
          <w:bCs/>
        </w:rPr>
        <w:t> </w:t>
      </w:r>
      <w:r w:rsidRPr="00F64306">
        <w:rPr>
          <w:rFonts w:ascii="Arial" w:eastAsia="Aptos" w:hAnsi="Arial" w:cs="Arial"/>
        </w:rPr>
        <w:t> </w:t>
      </w:r>
      <w:r w:rsidRPr="00F64306">
        <w:rPr>
          <w:rFonts w:ascii="Aptos" w:eastAsia="Aptos" w:hAnsi="Aptos" w:cs="Aptos"/>
        </w:rPr>
        <w:t> </w:t>
      </w:r>
    </w:p>
    <w:p w14:paraId="0B74EEA6" w14:textId="77777777" w:rsidR="00F64306" w:rsidRPr="00F64306" w:rsidRDefault="00F64306" w:rsidP="00F64306">
      <w:pPr>
        <w:spacing w:after="0"/>
        <w:rPr>
          <w:rFonts w:ascii="Aptos" w:eastAsia="Aptos" w:hAnsi="Aptos" w:cs="Aptos"/>
        </w:rPr>
      </w:pPr>
      <w:r w:rsidRPr="00F64306">
        <w:rPr>
          <w:rFonts w:ascii="Arial" w:eastAsia="Aptos" w:hAnsi="Arial" w:cs="Arial"/>
        </w:rPr>
        <w:t> </w:t>
      </w:r>
      <w:r w:rsidRPr="00F64306">
        <w:rPr>
          <w:rFonts w:ascii="Aptos" w:eastAsia="Aptos" w:hAnsi="Aptos" w:cs="Aptos"/>
        </w:rPr>
        <w:t> </w:t>
      </w:r>
    </w:p>
    <w:p w14:paraId="1FF40763" w14:textId="77777777" w:rsidR="00F64306" w:rsidRPr="00F64306" w:rsidRDefault="00F64306" w:rsidP="0044618B">
      <w:pPr>
        <w:numPr>
          <w:ilvl w:val="0"/>
          <w:numId w:val="25"/>
        </w:numPr>
        <w:spacing w:after="0"/>
        <w:rPr>
          <w:rFonts w:ascii="Aptos" w:eastAsia="Aptos" w:hAnsi="Aptos" w:cs="Aptos"/>
        </w:rPr>
      </w:pPr>
      <w:r w:rsidRPr="00F64306">
        <w:rPr>
          <w:rFonts w:ascii="Aptos" w:eastAsia="Aptos" w:hAnsi="Aptos" w:cs="Aptos"/>
        </w:rPr>
        <w:lastRenderedPageBreak/>
        <w:t>Henkilöstön mitoitus on laadittu asiakkaiden tarpeiden ja määrän mukaan ja tehdään tarvittavat muutokset välittömästi. </w:t>
      </w:r>
    </w:p>
    <w:p w14:paraId="6FCC1377" w14:textId="77777777" w:rsidR="00F64306" w:rsidRPr="00F64306" w:rsidRDefault="00F64306" w:rsidP="0044618B">
      <w:pPr>
        <w:numPr>
          <w:ilvl w:val="0"/>
          <w:numId w:val="26"/>
        </w:numPr>
        <w:spacing w:after="0"/>
        <w:rPr>
          <w:rFonts w:ascii="Aptos" w:eastAsia="Aptos" w:hAnsi="Aptos" w:cs="Aptos"/>
        </w:rPr>
      </w:pPr>
      <w:r w:rsidRPr="00F64306">
        <w:rPr>
          <w:rFonts w:ascii="Aptos" w:eastAsia="Aptos" w:hAnsi="Aptos" w:cs="Aptos"/>
        </w:rPr>
        <w:t>Tarvittaessa rekrytoidaan ennakoivasti uutta henkilöstöä, jotta vältetään henkilöstövajeet.</w:t>
      </w:r>
      <w:r w:rsidRPr="00F64306">
        <w:rPr>
          <w:rFonts w:ascii="Arial" w:eastAsia="Aptos" w:hAnsi="Arial" w:cs="Arial"/>
        </w:rPr>
        <w:t>  </w:t>
      </w:r>
      <w:r w:rsidRPr="00F64306">
        <w:rPr>
          <w:rFonts w:ascii="Aptos" w:eastAsia="Aptos" w:hAnsi="Aptos" w:cs="Aptos"/>
        </w:rPr>
        <w:t> </w:t>
      </w:r>
    </w:p>
    <w:p w14:paraId="0313A668" w14:textId="77777777" w:rsidR="00F64306" w:rsidRDefault="00F64306" w:rsidP="0044618B">
      <w:pPr>
        <w:numPr>
          <w:ilvl w:val="0"/>
          <w:numId w:val="27"/>
        </w:numPr>
        <w:spacing w:after="0"/>
        <w:rPr>
          <w:rFonts w:ascii="Aptos" w:eastAsia="Aptos" w:hAnsi="Aptos" w:cs="Aptos"/>
        </w:rPr>
      </w:pPr>
      <w:r w:rsidRPr="00F64306">
        <w:rPr>
          <w:rFonts w:ascii="Aptos" w:eastAsia="Aptos" w:hAnsi="Aptos" w:cs="Aptos"/>
        </w:rPr>
        <w:t>Panostetaan työhyvinvointiin: käytetään työvuorosuunnittelujärjestelmää, joka huomioi työntekijöiden toiveet ja perhekodin tarpeet. Tämä auttaa vähentämään ylikuormitusta ja parantaa työtyytyväisyyttä. Tuetaan henkilöstön työhyvinvointia esimerkiksi tarjoamalla työnohjausta, kehityskeskusteluja ja työterveyspalveluita.</w:t>
      </w:r>
      <w:r w:rsidRPr="00F64306">
        <w:rPr>
          <w:rFonts w:ascii="Arial" w:eastAsia="Aptos" w:hAnsi="Arial" w:cs="Arial"/>
        </w:rPr>
        <w:t> </w:t>
      </w:r>
      <w:r w:rsidRPr="00F64306">
        <w:rPr>
          <w:rFonts w:ascii="Aptos" w:eastAsia="Aptos" w:hAnsi="Aptos" w:cs="Aptos"/>
        </w:rPr>
        <w:t> </w:t>
      </w:r>
    </w:p>
    <w:p w14:paraId="1D316B23" w14:textId="77777777" w:rsidR="00071BB5" w:rsidRDefault="00071BB5" w:rsidP="00071BB5">
      <w:pPr>
        <w:spacing w:after="0"/>
        <w:ind w:left="720"/>
        <w:rPr>
          <w:rFonts w:ascii="Aptos" w:eastAsia="Aptos" w:hAnsi="Aptos" w:cs="Aptos"/>
        </w:rPr>
      </w:pPr>
    </w:p>
    <w:p w14:paraId="4D241F17" w14:textId="77777777" w:rsidR="00235E5F" w:rsidRPr="00071BB5" w:rsidRDefault="00235E5F" w:rsidP="00757D45">
      <w:pPr>
        <w:pStyle w:val="Kuvaotsikko"/>
        <w:keepNext/>
        <w:ind w:left="360"/>
        <w:rPr>
          <w:rFonts w:asciiTheme="minorHAnsi" w:hAnsiTheme="minorHAnsi" w:cs="Arial"/>
          <w:i w:val="0"/>
          <w:color w:val="auto"/>
          <w:lang w:val="fi-FI"/>
        </w:rPr>
      </w:pPr>
      <w:r w:rsidRPr="00071BB5">
        <w:rPr>
          <w:rFonts w:asciiTheme="minorHAnsi" w:hAnsiTheme="minorHAnsi" w:cs="Arial"/>
          <w:i w:val="0"/>
          <w:color w:val="auto"/>
          <w:sz w:val="24"/>
          <w:szCs w:val="24"/>
          <w:lang w:val="fi-FI"/>
        </w:rPr>
        <w:t xml:space="preserve">Taulukko 4: </w:t>
      </w:r>
      <w:r w:rsidRPr="00071BB5">
        <w:rPr>
          <w:rFonts w:asciiTheme="minorHAnsi" w:eastAsia="Arial" w:hAnsiTheme="minorHAnsi" w:cs="Arial"/>
          <w:i w:val="0"/>
          <w:color w:val="auto"/>
          <w:sz w:val="24"/>
          <w:szCs w:val="24"/>
          <w:lang w:val="fi-FI"/>
        </w:rPr>
        <w:t xml:space="preserve">Palveluyksikön toiminnan keskeisimpien </w:t>
      </w:r>
      <w:r w:rsidRPr="00071BB5">
        <w:rPr>
          <w:rFonts w:asciiTheme="minorHAnsi" w:eastAsia="Arial" w:hAnsiTheme="minorHAnsi" w:cs="Arial"/>
          <w:b/>
          <w:i w:val="0"/>
          <w:color w:val="auto"/>
          <w:sz w:val="24"/>
          <w:szCs w:val="24"/>
          <w:lang w:val="fi-FI"/>
        </w:rPr>
        <w:t>henkilöstön riittävyyttä ja osaamista</w:t>
      </w:r>
      <w:r w:rsidRPr="00071BB5">
        <w:rPr>
          <w:rFonts w:asciiTheme="minorHAnsi" w:eastAsia="Arial" w:hAnsiTheme="minorHAnsi" w:cs="Arial"/>
          <w:i w:val="0"/>
          <w:color w:val="auto"/>
          <w:sz w:val="24"/>
          <w:szCs w:val="24"/>
          <w:lang w:val="fi-FI"/>
        </w:rPr>
        <w:t xml:space="preserve"> koskevien riskien tunnistaminen, arviointi ja hallinta</w:t>
      </w:r>
    </w:p>
    <w:tbl>
      <w:tblPr>
        <w:tblStyle w:val="Vaaleataulukkoruudukko"/>
        <w:tblW w:w="0" w:type="auto"/>
        <w:tblLook w:val="0620" w:firstRow="1" w:lastRow="0" w:firstColumn="0" w:lastColumn="0" w:noHBand="1" w:noVBand="1"/>
        <w:tblCaption w:val="Palveluyksikön toiminnan keskeisimpien henkilöstön riittävyyttä ja osaamista koskevien riskien tunnistaminen, arviointi ja hallinta"/>
        <w:tblDescription w:val="Taulukossa on kolme saraketta, joiden otsikot ovat: Tunnistettu riski, riskin arviointi (suuruus ja vaikutus) ja ehkäisy- ja hallintatoimet."/>
      </w:tblPr>
      <w:tblGrid>
        <w:gridCol w:w="2878"/>
        <w:gridCol w:w="3049"/>
        <w:gridCol w:w="3089"/>
      </w:tblGrid>
      <w:tr w:rsidR="00235E5F" w14:paraId="58A3331D" w14:textId="77777777" w:rsidTr="00235E5F">
        <w:trPr>
          <w:trHeight w:val="300"/>
          <w:tblHeader/>
        </w:trPr>
        <w:tc>
          <w:tcPr>
            <w:tcW w:w="2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C98D8B" w14:textId="77777777" w:rsidR="00235E5F" w:rsidRDefault="00235E5F">
            <w:pPr>
              <w:rPr>
                <w:rFonts w:eastAsia="Arial" w:cs="Arial"/>
                <w:lang w:val="en-US"/>
              </w:rPr>
            </w:pPr>
            <w:r>
              <w:rPr>
                <w:rFonts w:eastAsia="Arial" w:cs="Arial"/>
              </w:rPr>
              <w:t>Tunnistettu riski</w:t>
            </w:r>
          </w:p>
        </w:tc>
        <w:tc>
          <w:tcPr>
            <w:tcW w:w="3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4805AF" w14:textId="77777777" w:rsidR="00235E5F" w:rsidRDefault="00235E5F">
            <w:pPr>
              <w:rPr>
                <w:rFonts w:eastAsia="Arial" w:cs="Arial"/>
              </w:rPr>
            </w:pPr>
            <w:r>
              <w:rPr>
                <w:rFonts w:eastAsia="Arial" w:cs="Arial"/>
              </w:rPr>
              <w:t>Riskin arviointi (mahdollisuus ja vaikutus)</w:t>
            </w:r>
          </w:p>
        </w:tc>
        <w:tc>
          <w:tcPr>
            <w:tcW w:w="30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0ECB8A" w14:textId="77777777" w:rsidR="00235E5F" w:rsidRDefault="00235E5F">
            <w:pPr>
              <w:rPr>
                <w:rFonts w:eastAsia="Arial" w:cs="Arial"/>
                <w:lang w:val="en-US"/>
              </w:rPr>
            </w:pPr>
            <w:r>
              <w:rPr>
                <w:rFonts w:eastAsia="Arial" w:cs="Arial"/>
              </w:rPr>
              <w:t>Ehkäisy- ja hallintatoimet</w:t>
            </w:r>
          </w:p>
        </w:tc>
      </w:tr>
      <w:tr w:rsidR="00235E5F" w14:paraId="42AA9F57" w14:textId="77777777" w:rsidTr="00235E5F">
        <w:trPr>
          <w:trHeight w:val="300"/>
          <w:tblHeader/>
        </w:trPr>
        <w:tc>
          <w:tcPr>
            <w:tcW w:w="2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515DA1" w14:textId="77777777" w:rsidR="00235E5F" w:rsidRDefault="00235E5F">
            <w:pPr>
              <w:rPr>
                <w:rFonts w:eastAsia="Arial" w:cs="Arial"/>
              </w:rPr>
            </w:pPr>
            <w:r>
              <w:rPr>
                <w:rFonts w:eastAsia="Arial" w:cs="Arial"/>
              </w:rPr>
              <w:t>Ylikuormitus</w:t>
            </w:r>
          </w:p>
        </w:tc>
        <w:tc>
          <w:tcPr>
            <w:tcW w:w="3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81D636" w14:textId="77777777" w:rsidR="00235E5F" w:rsidRDefault="00235E5F">
            <w:pPr>
              <w:rPr>
                <w:rFonts w:eastAsia="Arial" w:cs="Arial"/>
              </w:rPr>
            </w:pPr>
            <w:r>
              <w:rPr>
                <w:rFonts w:eastAsia="Arial" w:cs="Arial"/>
                <w:b/>
                <w:bCs/>
              </w:rPr>
              <w:t>Mahdollisuus:</w:t>
            </w:r>
            <w:r>
              <w:rPr>
                <w:rFonts w:eastAsia="Arial" w:cs="Arial"/>
              </w:rPr>
              <w:t xml:space="preserve"> Kohtalainen, sillä se liittyy usein resurssien hallintaan ja työtehtävien määrään.</w:t>
            </w:r>
          </w:p>
          <w:p w14:paraId="0C039E9A" w14:textId="77777777" w:rsidR="00235E5F" w:rsidRDefault="00235E5F">
            <w:pPr>
              <w:rPr>
                <w:rFonts w:eastAsia="Arial" w:cs="Arial"/>
              </w:rPr>
            </w:pPr>
            <w:r>
              <w:rPr>
                <w:rFonts w:eastAsia="Arial" w:cs="Arial"/>
                <w:b/>
                <w:bCs/>
              </w:rPr>
              <w:t>Vaikutus:</w:t>
            </w:r>
            <w:r>
              <w:rPr>
                <w:rFonts w:eastAsia="Arial" w:cs="Arial"/>
              </w:rPr>
              <w:t xml:space="preserve"> Korkea, koska se voi johtaa työuupumukseen ja henkilöstön vaihtuvuuteen, mikä edelleen pahentaa resurssipulaa.</w:t>
            </w:r>
          </w:p>
        </w:tc>
        <w:tc>
          <w:tcPr>
            <w:tcW w:w="30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E82A47" w14:textId="77777777" w:rsidR="00235E5F" w:rsidRDefault="00235E5F">
            <w:pPr>
              <w:rPr>
                <w:rFonts w:eastAsia="Arial" w:cs="Arial"/>
                <w:lang w:val="en-US"/>
              </w:rPr>
            </w:pPr>
            <w:r>
              <w:rPr>
                <w:rFonts w:eastAsia="Arial" w:cs="Arial"/>
              </w:rPr>
              <w:t>Työhyvinvoinnin tukeminen</w:t>
            </w:r>
          </w:p>
        </w:tc>
      </w:tr>
      <w:tr w:rsidR="00235E5F" w14:paraId="6C9FDF8D" w14:textId="77777777" w:rsidTr="00235E5F">
        <w:trPr>
          <w:trHeight w:val="300"/>
          <w:tblHeader/>
        </w:trPr>
        <w:tc>
          <w:tcPr>
            <w:tcW w:w="2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AF9344" w14:textId="77777777" w:rsidR="00235E5F" w:rsidRDefault="00235E5F">
            <w:pPr>
              <w:rPr>
                <w:rFonts w:eastAsia="Arial" w:cs="Arial"/>
              </w:rPr>
            </w:pPr>
            <w:r>
              <w:rPr>
                <w:rFonts w:eastAsia="Arial" w:cs="Arial"/>
              </w:rPr>
              <w:t>Työuupumus</w:t>
            </w:r>
          </w:p>
        </w:tc>
        <w:tc>
          <w:tcPr>
            <w:tcW w:w="3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B16D32" w14:textId="77777777" w:rsidR="00235E5F" w:rsidRDefault="00235E5F">
            <w:pPr>
              <w:rPr>
                <w:rFonts w:eastAsia="Arial" w:cs="Arial"/>
              </w:rPr>
            </w:pPr>
            <w:r>
              <w:rPr>
                <w:rFonts w:eastAsia="Arial" w:cs="Arial"/>
                <w:b/>
                <w:bCs/>
              </w:rPr>
              <w:t>Mahdollisuus:</w:t>
            </w:r>
            <w:r>
              <w:rPr>
                <w:rFonts w:eastAsia="Arial" w:cs="Arial"/>
              </w:rPr>
              <w:t xml:space="preserve"> Kohtalainen, sillä perhekodin työ voi olla henkisesti ja fyysisesti vaativaa.</w:t>
            </w:r>
          </w:p>
          <w:p w14:paraId="09B6FAAC" w14:textId="77777777" w:rsidR="00235E5F" w:rsidRDefault="00235E5F">
            <w:pPr>
              <w:rPr>
                <w:rFonts w:eastAsia="Arial" w:cs="Arial"/>
              </w:rPr>
            </w:pPr>
            <w:r>
              <w:rPr>
                <w:rFonts w:eastAsia="Arial" w:cs="Arial"/>
                <w:b/>
                <w:bCs/>
              </w:rPr>
              <w:t>Vaikutus:</w:t>
            </w:r>
            <w:r>
              <w:rPr>
                <w:rFonts w:eastAsia="Arial" w:cs="Arial"/>
              </w:rPr>
              <w:t xml:space="preserve"> Korkea, koska työuupumus voi johtaa sairauspoissaoloihin ja heikentää työyhteisön toimivuutta.</w:t>
            </w:r>
          </w:p>
        </w:tc>
        <w:tc>
          <w:tcPr>
            <w:tcW w:w="30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BB545A" w14:textId="77777777" w:rsidR="00235E5F" w:rsidRDefault="00235E5F">
            <w:pPr>
              <w:rPr>
                <w:rFonts w:eastAsia="Arial" w:cs="Arial"/>
                <w:lang w:val="en-US"/>
              </w:rPr>
            </w:pPr>
            <w:r>
              <w:rPr>
                <w:rFonts w:eastAsia="Arial" w:cs="Arial"/>
              </w:rPr>
              <w:t>Työhyvinvoinnin tukeminen</w:t>
            </w:r>
          </w:p>
        </w:tc>
      </w:tr>
      <w:tr w:rsidR="00235E5F" w14:paraId="1A03B4C6" w14:textId="77777777" w:rsidTr="00235E5F">
        <w:trPr>
          <w:trHeight w:val="300"/>
          <w:tblHeader/>
        </w:trPr>
        <w:tc>
          <w:tcPr>
            <w:tcW w:w="2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5022C7" w14:textId="77777777" w:rsidR="00235E5F" w:rsidRDefault="00235E5F">
            <w:pPr>
              <w:rPr>
                <w:rFonts w:eastAsia="Arial" w:cs="Arial"/>
              </w:rPr>
            </w:pPr>
            <w:r>
              <w:rPr>
                <w:rFonts w:eastAsia="Arial" w:cs="Arial"/>
              </w:rPr>
              <w:t>Motivaation lasku</w:t>
            </w:r>
          </w:p>
        </w:tc>
        <w:tc>
          <w:tcPr>
            <w:tcW w:w="30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52FE31" w14:textId="77777777" w:rsidR="00235E5F" w:rsidRDefault="00235E5F">
            <w:pPr>
              <w:rPr>
                <w:rFonts w:eastAsia="Arial" w:cs="Arial"/>
              </w:rPr>
            </w:pPr>
            <w:r>
              <w:rPr>
                <w:rFonts w:eastAsia="Arial" w:cs="Arial"/>
                <w:b/>
                <w:bCs/>
              </w:rPr>
              <w:t>Mahdollisuus:</w:t>
            </w:r>
            <w:r>
              <w:rPr>
                <w:rFonts w:eastAsia="Arial" w:cs="Arial"/>
              </w:rPr>
              <w:t xml:space="preserve"> Kohtalainen, erityisesti jos palautetta ja tukea ei ole riittävästi.</w:t>
            </w:r>
          </w:p>
          <w:p w14:paraId="3FEE65BB" w14:textId="77777777" w:rsidR="00235E5F" w:rsidRDefault="00235E5F">
            <w:pPr>
              <w:rPr>
                <w:rFonts w:eastAsia="Arial" w:cs="Arial"/>
              </w:rPr>
            </w:pPr>
            <w:r>
              <w:rPr>
                <w:rFonts w:eastAsia="Arial" w:cs="Arial"/>
                <w:b/>
                <w:bCs/>
              </w:rPr>
              <w:t>Vaikutus:</w:t>
            </w:r>
            <w:r>
              <w:rPr>
                <w:rFonts w:eastAsia="Arial" w:cs="Arial"/>
              </w:rPr>
              <w:t xml:space="preserve"> Keskisuuri, koska motivoitumaton henkilöstö voi vaikuttaa lasten hyvinvointiin ja perhekodin ilmapiiriin.</w:t>
            </w:r>
          </w:p>
        </w:tc>
        <w:tc>
          <w:tcPr>
            <w:tcW w:w="30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C19F29" w14:textId="77777777" w:rsidR="00235E5F" w:rsidRDefault="00235E5F">
            <w:pPr>
              <w:rPr>
                <w:rFonts w:eastAsia="Arial" w:cs="Arial"/>
                <w:color w:val="FF0000"/>
                <w:lang w:val="en-US"/>
              </w:rPr>
            </w:pPr>
            <w:r>
              <w:rPr>
                <w:rFonts w:eastAsia="Arial" w:cs="Arial"/>
              </w:rPr>
              <w:t>Työhyvinvoinnin tukeminen. Lisäkouluttautuminen</w:t>
            </w:r>
          </w:p>
        </w:tc>
      </w:tr>
    </w:tbl>
    <w:p w14:paraId="3DAE9609" w14:textId="77777777" w:rsidR="00235E5F" w:rsidRPr="00F64306" w:rsidRDefault="00235E5F" w:rsidP="00235E5F">
      <w:pPr>
        <w:spacing w:after="0"/>
        <w:rPr>
          <w:rFonts w:ascii="Aptos" w:eastAsia="Aptos" w:hAnsi="Aptos" w:cs="Aptos"/>
        </w:rPr>
      </w:pPr>
    </w:p>
    <w:p w14:paraId="061B663E" w14:textId="2EB2D547" w:rsidR="00090601" w:rsidRDefault="00090601" w:rsidP="0F4960DA">
      <w:pPr>
        <w:spacing w:after="0"/>
        <w:rPr>
          <w:rFonts w:ascii="Aptos" w:eastAsia="Aptos" w:hAnsi="Aptos" w:cs="Aptos"/>
        </w:rPr>
      </w:pPr>
    </w:p>
    <w:p w14:paraId="5D112815" w14:textId="3555BAE1" w:rsidR="00090601" w:rsidRDefault="0FBF430A" w:rsidP="00566EA2">
      <w:pPr>
        <w:pStyle w:val="Otsikko2"/>
      </w:pPr>
      <w:r>
        <w:lastRenderedPageBreak/>
        <w:t xml:space="preserve"> </w:t>
      </w:r>
      <w:bookmarkStart w:id="11" w:name="_Toc208217901"/>
      <w:r w:rsidR="4CF74B6C">
        <w:t>3.2</w:t>
      </w:r>
      <w:r>
        <w:t xml:space="preserve"> Monialainen yhteistyö ja palvelun koordinointi</w:t>
      </w:r>
      <w:bookmarkEnd w:id="11"/>
      <w:r>
        <w:t xml:space="preserve"> </w:t>
      </w:r>
    </w:p>
    <w:p w14:paraId="52F1E09D" w14:textId="560DB7F2" w:rsidR="0056713C" w:rsidRDefault="00823F63" w:rsidP="716C3837">
      <w:r>
        <w:t>Yhteistyökumppanien kanssa</w:t>
      </w:r>
      <w:r w:rsidR="00F65D17">
        <w:t xml:space="preserve"> on</w:t>
      </w:r>
      <w:r>
        <w:t xml:space="preserve"> säännöllisiä tapaamisia, joissa käsitellään asiakkaan palvelutarpeita ja sovitaan tarvittavista toimenpiteistä. </w:t>
      </w:r>
      <w:r w:rsidR="003130C1">
        <w:t>Kaikki asiakkaan palveluja koskevat päätökset ja toimenpiteet dokumentoidaan huolellisesti ja jaetaan asianmukaisille tahoille.</w:t>
      </w:r>
      <w:r w:rsidR="004268BC">
        <w:t xml:space="preserve"> Varmistetaan tiedonkulun tietoturva käyttämällä suojattuja yhteyksiä ja noudattamalla tietosuojalainsäädäntöä. Asiakkaan suostumus tietojen jakamiseen hankitaan aina tarvittaessa. </w:t>
      </w:r>
    </w:p>
    <w:p w14:paraId="78F38419" w14:textId="77314994" w:rsidR="00D864E9" w:rsidRPr="00D864E9" w:rsidRDefault="00D864E9" w:rsidP="00D864E9">
      <w:r w:rsidRPr="00D864E9">
        <w:t>Perhekoti A</w:t>
      </w:r>
      <w:r>
        <w:t>urora</w:t>
      </w:r>
      <w:r w:rsidRPr="00D864E9">
        <w:t xml:space="preserve"> tekee yhteistyötä muun muassa seuraavien toimijoiden kanssa:</w:t>
      </w:r>
    </w:p>
    <w:p w14:paraId="311FB097" w14:textId="77777777" w:rsidR="00D864E9" w:rsidRPr="00D864E9" w:rsidRDefault="00D864E9" w:rsidP="0044618B">
      <w:pPr>
        <w:numPr>
          <w:ilvl w:val="0"/>
          <w:numId w:val="29"/>
        </w:numPr>
      </w:pPr>
      <w:r w:rsidRPr="00D864E9">
        <w:t>Lastensuojelu: Asiakkaan asioista vastaava sosiaalityöntekijä ja muu lastensuojelun henkilöstö.</w:t>
      </w:r>
    </w:p>
    <w:p w14:paraId="27C64DED" w14:textId="77777777" w:rsidR="00D864E9" w:rsidRPr="00D864E9" w:rsidRDefault="00D864E9" w:rsidP="0044618B">
      <w:pPr>
        <w:numPr>
          <w:ilvl w:val="0"/>
          <w:numId w:val="29"/>
        </w:numPr>
      </w:pPr>
      <w:r w:rsidRPr="00D864E9">
        <w:t>Terveydenhuolto: Lääkäripalvelut, psykologit, terapeutit ja erikoissairaanhoito.</w:t>
      </w:r>
    </w:p>
    <w:p w14:paraId="7DA831FE" w14:textId="77777777" w:rsidR="00D864E9" w:rsidRPr="00D864E9" w:rsidRDefault="00D864E9" w:rsidP="0044618B">
      <w:pPr>
        <w:numPr>
          <w:ilvl w:val="0"/>
          <w:numId w:val="29"/>
        </w:numPr>
      </w:pPr>
      <w:r w:rsidRPr="00D864E9">
        <w:t>Koulutuspalvelut: Asiakkaan koulu, erityisopettajat ja oppilashuolto.</w:t>
      </w:r>
    </w:p>
    <w:p w14:paraId="3892E69E" w14:textId="77777777" w:rsidR="00D864E9" w:rsidRPr="00D864E9" w:rsidRDefault="00D864E9" w:rsidP="0044618B">
      <w:pPr>
        <w:numPr>
          <w:ilvl w:val="0"/>
          <w:numId w:val="29"/>
        </w:numPr>
      </w:pPr>
      <w:r w:rsidRPr="00D864E9">
        <w:t>Poliisi ja oikeuslaitos: Tarvittaessa asiakkaan turvallisuuden varmistamiseksi.</w:t>
      </w:r>
    </w:p>
    <w:p w14:paraId="76A61349" w14:textId="77777777" w:rsidR="00D864E9" w:rsidRPr="00D864E9" w:rsidRDefault="00D864E9" w:rsidP="0044618B">
      <w:pPr>
        <w:numPr>
          <w:ilvl w:val="0"/>
          <w:numId w:val="29"/>
        </w:numPr>
      </w:pPr>
      <w:r w:rsidRPr="00D864E9">
        <w:t>Kuntoutus- ja terapiapalvelut: Esimerkiksi puheterapeutit, fysioterapeutit ja psykoterapeutit</w:t>
      </w:r>
    </w:p>
    <w:p w14:paraId="510BCEF8" w14:textId="7FB12DDE" w:rsidR="00A761F7" w:rsidRDefault="00D864E9" w:rsidP="716C3837">
      <w:r w:rsidRPr="00D864E9">
        <w:t>Tiedonkulku ja yhteistyö varmistetaan sujuvalla viestinnällä sekä selkeillä, yhteistyötä ohjaavilla toimintamalleilla. Perhekodin vanhemmat toimivat vastuuhenkilöinä, jotka koordinoivat tiedonkulkua ja yhteistyötä eri palvelunjärjestäjien ja -tuottajien välillä.</w:t>
      </w:r>
    </w:p>
    <w:p w14:paraId="7D04BEF5" w14:textId="77777777" w:rsidR="00D864E9" w:rsidRPr="00A761F7" w:rsidRDefault="00D864E9" w:rsidP="716C3837"/>
    <w:p w14:paraId="22C6DE66" w14:textId="5DD700BB" w:rsidR="00090601" w:rsidRDefault="19CEFB08" w:rsidP="00C364C2">
      <w:pPr>
        <w:pStyle w:val="Otsikko1"/>
      </w:pPr>
      <w:bookmarkStart w:id="12" w:name="_Toc208217902"/>
      <w:r>
        <w:t>4.</w:t>
      </w:r>
      <w:r w:rsidR="0FBF430A">
        <w:t xml:space="preserve"> </w:t>
      </w:r>
      <w:r w:rsidR="0FBF430A" w:rsidRPr="00C364C2">
        <w:t>Toimitilat</w:t>
      </w:r>
      <w:r w:rsidR="0FBF430A">
        <w:t xml:space="preserve"> ja välineet</w:t>
      </w:r>
      <w:bookmarkEnd w:id="12"/>
      <w:r w:rsidR="0FBF430A">
        <w:t xml:space="preserve"> </w:t>
      </w:r>
    </w:p>
    <w:p w14:paraId="400631E5" w14:textId="77777777" w:rsidR="00F205B1" w:rsidRPr="00F205B1" w:rsidRDefault="00F205B1" w:rsidP="00F205B1"/>
    <w:p w14:paraId="5E5D2504" w14:textId="1BD5D5DE" w:rsidR="00090601" w:rsidRDefault="66CD20EE" w:rsidP="0F4960DA">
      <w:pPr>
        <w:spacing w:line="259" w:lineRule="auto"/>
        <w:rPr>
          <w:rFonts w:eastAsiaTheme="minorEastAsia"/>
          <w:color w:val="000000" w:themeColor="text1"/>
        </w:rPr>
      </w:pPr>
      <w:r w:rsidRPr="0F4960DA">
        <w:rPr>
          <w:rFonts w:eastAsiaTheme="minorEastAsia"/>
          <w:b/>
          <w:bCs/>
          <w:color w:val="000000" w:themeColor="text1"/>
        </w:rPr>
        <w:t>Toimitila ja sen ympäristö:</w:t>
      </w:r>
      <w:r w:rsidRPr="0F4960DA">
        <w:rPr>
          <w:rFonts w:eastAsiaTheme="minorEastAsia"/>
          <w:color w:val="000000" w:themeColor="text1"/>
        </w:rPr>
        <w:t xml:space="preserve"> </w:t>
      </w:r>
    </w:p>
    <w:p w14:paraId="5A3E4A90" w14:textId="2A813359" w:rsidR="00090601" w:rsidRDefault="67E521B3" w:rsidP="0F4960DA">
      <w:pPr>
        <w:spacing w:line="259" w:lineRule="auto"/>
        <w:rPr>
          <w:rFonts w:eastAsiaTheme="minorEastAsia"/>
          <w:color w:val="000000" w:themeColor="text1"/>
        </w:rPr>
      </w:pPr>
      <w:r w:rsidRPr="0F4960DA">
        <w:rPr>
          <w:rFonts w:eastAsiaTheme="minorEastAsia"/>
          <w:color w:val="000000" w:themeColor="text1"/>
        </w:rPr>
        <w:t>Aurora sijaitsee Mynämäellä, osoitteessa Virastotie 8. Yli 300m2 rakennus on isolla (2100m2) tontilla rauhallisella alueella Mynämäen keskustassa. Aurorassa on mm. 10 huonetta, 3 wc:tä ja 2 suihkuhuonetta.</w:t>
      </w:r>
    </w:p>
    <w:p w14:paraId="4B964A53" w14:textId="55F2772A" w:rsidR="00090601" w:rsidRDefault="67E521B3" w:rsidP="3812483F">
      <w:pPr>
        <w:spacing w:line="259" w:lineRule="auto"/>
        <w:rPr>
          <w:rFonts w:eastAsiaTheme="minorEastAsia"/>
          <w:color w:val="000000" w:themeColor="text1"/>
        </w:rPr>
      </w:pPr>
      <w:r w:rsidRPr="3812483F">
        <w:rPr>
          <w:rFonts w:eastAsiaTheme="minorEastAsia"/>
          <w:color w:val="000000" w:themeColor="text1"/>
        </w:rPr>
        <w:t>Toimitilat ovat suunniteltu siten, että ne tukevat lasten turvallisuutta, hyvinvointia ja kasvua. Tilojen tarkoituksena on luoda turvallinen, mukava ja kehittävä ympäristö, jossa he voivat tuntea olonsa kotoisaksi ja saada tarvitsemaansa tukea ja ohjausta.</w:t>
      </w:r>
    </w:p>
    <w:p w14:paraId="49D23693" w14:textId="40E5259F" w:rsidR="00090601" w:rsidRDefault="143933AC" w:rsidP="4DFCCE74">
      <w:pPr>
        <w:spacing w:line="259" w:lineRule="auto"/>
        <w:rPr>
          <w:rFonts w:eastAsiaTheme="minorEastAsia"/>
          <w:color w:val="000000" w:themeColor="text1"/>
        </w:rPr>
      </w:pPr>
      <w:r w:rsidRPr="4DFCCE74">
        <w:rPr>
          <w:rFonts w:eastAsiaTheme="minorEastAsia"/>
          <w:color w:val="000000" w:themeColor="text1"/>
        </w:rPr>
        <w:t xml:space="preserve">Yläkerrassa sijaitsee </w:t>
      </w:r>
      <w:r w:rsidR="2C92E10B" w:rsidRPr="6D9FCFCF">
        <w:rPr>
          <w:rFonts w:eastAsiaTheme="minorEastAsia"/>
          <w:color w:val="000000" w:themeColor="text1"/>
        </w:rPr>
        <w:t>neljä</w:t>
      </w:r>
      <w:r w:rsidRPr="4DFCCE74">
        <w:rPr>
          <w:rFonts w:eastAsiaTheme="minorEastAsia"/>
          <w:color w:val="000000" w:themeColor="text1"/>
        </w:rPr>
        <w:t xml:space="preserve"> lastenhuonetta</w:t>
      </w:r>
      <w:r w:rsidR="2C92E10B" w:rsidRPr="6D9FCFCF">
        <w:rPr>
          <w:rFonts w:eastAsiaTheme="minorEastAsia"/>
          <w:color w:val="000000" w:themeColor="text1"/>
        </w:rPr>
        <w:t xml:space="preserve"> sekä harrastehuone</w:t>
      </w:r>
      <w:r w:rsidRPr="4DFCCE74">
        <w:rPr>
          <w:rFonts w:eastAsiaTheme="minorEastAsia"/>
          <w:color w:val="000000" w:themeColor="text1"/>
        </w:rPr>
        <w:t xml:space="preserve"> ja keskikerroksessa</w:t>
      </w:r>
      <w:r w:rsidR="2C92E10B" w:rsidRPr="6D9FCFCF">
        <w:rPr>
          <w:rFonts w:eastAsiaTheme="minorEastAsia"/>
          <w:color w:val="000000" w:themeColor="text1"/>
        </w:rPr>
        <w:t>, olohuoneen vieressä,</w:t>
      </w:r>
      <w:r w:rsidRPr="4DFCCE74">
        <w:rPr>
          <w:rFonts w:eastAsiaTheme="minorEastAsia"/>
          <w:color w:val="000000" w:themeColor="text1"/>
        </w:rPr>
        <w:t xml:space="preserve"> on perhekodin vanhempien huone.</w:t>
      </w:r>
      <w:r w:rsidR="67E521B3" w:rsidRPr="4DFCCE74">
        <w:rPr>
          <w:rFonts w:eastAsiaTheme="minorEastAsia"/>
          <w:color w:val="000000" w:themeColor="text1"/>
        </w:rPr>
        <w:t xml:space="preserve"> Jokaisen lapsen huone o</w:t>
      </w:r>
      <w:r w:rsidR="249602B2" w:rsidRPr="4DFCCE74">
        <w:rPr>
          <w:rFonts w:eastAsiaTheme="minorEastAsia"/>
          <w:color w:val="000000" w:themeColor="text1"/>
        </w:rPr>
        <w:t>n</w:t>
      </w:r>
      <w:r w:rsidR="67E521B3" w:rsidRPr="4DFCCE74">
        <w:rPr>
          <w:rFonts w:eastAsiaTheme="minorEastAsia"/>
          <w:color w:val="000000" w:themeColor="text1"/>
        </w:rPr>
        <w:t xml:space="preserve"> kalustettuja sängyllä, työpöydällä, vaatekaapilla ja hyllyillä henkilökohtaisten tavaroiden säilyttämistä varten. Lapsilla on mahdollisuus myös sisustaa huonettaan oman maun mukaan, mikä edistää kodinomaista tunnelmaa. Aurorassa on kodikas olohuone, jossa on sohv</w:t>
      </w:r>
      <w:r w:rsidR="00B655CA" w:rsidRPr="4DFCCE74">
        <w:rPr>
          <w:rFonts w:eastAsiaTheme="minorEastAsia"/>
          <w:color w:val="000000" w:themeColor="text1"/>
        </w:rPr>
        <w:t>a</w:t>
      </w:r>
      <w:r w:rsidR="67E521B3" w:rsidRPr="4DFCCE74">
        <w:rPr>
          <w:rFonts w:eastAsiaTheme="minorEastAsia"/>
          <w:color w:val="000000" w:themeColor="text1"/>
        </w:rPr>
        <w:t>, televisio, pelikonsol</w:t>
      </w:r>
      <w:r w:rsidR="00B655CA" w:rsidRPr="4DFCCE74">
        <w:rPr>
          <w:rFonts w:eastAsiaTheme="minorEastAsia"/>
          <w:color w:val="000000" w:themeColor="text1"/>
        </w:rPr>
        <w:t>i</w:t>
      </w:r>
      <w:r w:rsidR="67E521B3" w:rsidRPr="4DFCCE74">
        <w:rPr>
          <w:rFonts w:eastAsiaTheme="minorEastAsia"/>
          <w:color w:val="000000" w:themeColor="text1"/>
        </w:rPr>
        <w:t xml:space="preserve"> ja lautapelejä. Tämä tila on tarkoitettu </w:t>
      </w:r>
      <w:r w:rsidR="67E521B3" w:rsidRPr="4DFCCE74">
        <w:rPr>
          <w:rFonts w:eastAsiaTheme="minorEastAsia"/>
          <w:color w:val="000000" w:themeColor="text1"/>
        </w:rPr>
        <w:lastRenderedPageBreak/>
        <w:t>rentoutumiseen ja yhdessäoloon. Ruokailutila sijaitsee olohuoneen ja keittiön välisessä tilassa, jossa on suuri ruokapöytä ja tuolit kaikille asukkaille. Tämä tila toimii myös yhteisten tapahtumien yms. järjestämispaikkana. Tiloissa on hyvin varusteltu keittiö, jossa on modernit kodinkoneet (uuni, liesi, mikroaaltouuni, jääkaappi, pakastin, astianpesukone). Keittiössä lapset voivat osallistua ruoanlaittoon ja oppia terveellisiä ruokailutottumuksia.</w:t>
      </w:r>
    </w:p>
    <w:p w14:paraId="0FD33F6D" w14:textId="77563889" w:rsidR="00090601" w:rsidRPr="00614108" w:rsidRDefault="67E521B3" w:rsidP="3812483F">
      <w:pPr>
        <w:spacing w:line="259" w:lineRule="auto"/>
        <w:rPr>
          <w:rFonts w:eastAsiaTheme="minorEastAsia"/>
        </w:rPr>
      </w:pPr>
      <w:r w:rsidRPr="00614108">
        <w:rPr>
          <w:rFonts w:eastAsiaTheme="minorEastAsia"/>
        </w:rPr>
        <w:t>Hallinnollisia tiloja ovat johtajan huone</w:t>
      </w:r>
      <w:r w:rsidR="000B334F" w:rsidRPr="00614108">
        <w:rPr>
          <w:rFonts w:eastAsiaTheme="minorEastAsia"/>
        </w:rPr>
        <w:t xml:space="preserve"> </w:t>
      </w:r>
      <w:r w:rsidRPr="00614108">
        <w:rPr>
          <w:rFonts w:eastAsiaTheme="minorEastAsia"/>
        </w:rPr>
        <w:t xml:space="preserve">ja neuvotteluhuone kokouksia, palavereja ja tapaamisia varten. Näissä tiloissa voidaan myös järjestää vanhempaintapaamisia ja moniammatillisia yhteistyöpalavereja. Henkilökunnalla on kellarikerrokseen oma sisäänkäynti, jossa neuvotteluhuoneen lisäksi sijaitsee sosiaalitilat, varastotiloja ja pyykinhuoltohuone.  </w:t>
      </w:r>
    </w:p>
    <w:p w14:paraId="77B1DA66" w14:textId="5BFA9336" w:rsidR="00090601" w:rsidRDefault="67E521B3" w:rsidP="0F4960DA">
      <w:pPr>
        <w:spacing w:line="259" w:lineRule="auto"/>
        <w:rPr>
          <w:rFonts w:eastAsiaTheme="minorEastAsia"/>
          <w:color w:val="000000" w:themeColor="text1"/>
        </w:rPr>
      </w:pPr>
      <w:r w:rsidRPr="0F4960DA">
        <w:rPr>
          <w:rFonts w:eastAsiaTheme="minorEastAsia"/>
          <w:color w:val="000000" w:themeColor="text1"/>
        </w:rPr>
        <w:t xml:space="preserve">Takapihalla </w:t>
      </w:r>
      <w:r w:rsidR="00773BA7">
        <w:rPr>
          <w:rFonts w:eastAsiaTheme="minorEastAsia"/>
          <w:color w:val="000000" w:themeColor="text1"/>
        </w:rPr>
        <w:t>on</w:t>
      </w:r>
      <w:r w:rsidRPr="0F4960DA">
        <w:rPr>
          <w:rFonts w:eastAsiaTheme="minorEastAsia"/>
          <w:color w:val="000000" w:themeColor="text1"/>
        </w:rPr>
        <w:t xml:space="preserve"> iso nurmikkoalue ja suunnitelmissa tulevaisuudessa tarjota yrtti-/kasvimaata ja puutarha-alue, jossa lapset voivat oppia puutarhanhoitoa ja kasvattaa omia vihanneksia, yrttejä ja kukkia.</w:t>
      </w:r>
    </w:p>
    <w:p w14:paraId="392594BE" w14:textId="5F709D18" w:rsidR="00090601" w:rsidRDefault="67E521B3" w:rsidP="4DFCCE74">
      <w:pPr>
        <w:spacing w:line="259" w:lineRule="auto"/>
        <w:rPr>
          <w:rFonts w:eastAsiaTheme="minorEastAsia"/>
          <w:color w:val="000000" w:themeColor="text1"/>
        </w:rPr>
      </w:pPr>
      <w:r w:rsidRPr="4DFCCE74">
        <w:rPr>
          <w:rFonts w:eastAsiaTheme="minorEastAsia"/>
          <w:color w:val="000000" w:themeColor="text1"/>
        </w:rPr>
        <w:t>Auroran vastapäätä tien toisella puolella on ulkokuntosali ja urheilukenttä jalkapalloa, koripalloa ja muita urheilulajeja varte</w:t>
      </w:r>
      <w:r w:rsidRPr="4DFCCE74">
        <w:rPr>
          <w:rFonts w:eastAsiaTheme="minorEastAsia"/>
        </w:rPr>
        <w:t xml:space="preserve">n. </w:t>
      </w:r>
    </w:p>
    <w:p w14:paraId="31E4B683" w14:textId="4E62B94F" w:rsidR="00090601" w:rsidRDefault="67E521B3" w:rsidP="0F4960DA">
      <w:pPr>
        <w:spacing w:line="259" w:lineRule="auto"/>
        <w:rPr>
          <w:rFonts w:eastAsiaTheme="minorEastAsia"/>
          <w:color w:val="000000" w:themeColor="text1"/>
        </w:rPr>
      </w:pPr>
      <w:r w:rsidRPr="0F4960DA">
        <w:rPr>
          <w:rFonts w:eastAsiaTheme="minorEastAsia"/>
          <w:color w:val="000000" w:themeColor="text1"/>
        </w:rPr>
        <w:t>Mynämäellä on monipuoliset vapaa-ajan ja harrastusmahdollisuudet eri ikäisille ja erilaisista aktiviteeteista kiinnostuneille. Monipuolisten mahdollisuuksien ansiosta Mynämäellä on helppo löytää mielekästä tekemistä ja harrastuksia, jotka tukevat hyvinvointia ja yhteisöllisyyttä</w:t>
      </w:r>
    </w:p>
    <w:p w14:paraId="167B0E63" w14:textId="6BE09845" w:rsidR="00090601" w:rsidRDefault="00090601" w:rsidP="0F4960DA">
      <w:pPr>
        <w:spacing w:line="259" w:lineRule="auto"/>
        <w:rPr>
          <w:rFonts w:eastAsiaTheme="minorEastAsia"/>
          <w:color w:val="000000" w:themeColor="text1"/>
        </w:rPr>
      </w:pPr>
    </w:p>
    <w:p w14:paraId="58BD75DC" w14:textId="18404C55"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Urheilukeskus ja liikuntahalli</w:t>
      </w:r>
      <w:r w:rsidRPr="0F4960DA">
        <w:rPr>
          <w:rFonts w:eastAsiaTheme="minorEastAsia"/>
          <w:color w:val="000000" w:themeColor="text1"/>
        </w:rPr>
        <w:t>: Mynämäen urheilukeskuksessa ja liikuntahallissa voi harrastaa monia urheilulajeja, kuten koripalloa, salibandya, frisbeegolfia, jalkapalloa ja tennistä.</w:t>
      </w:r>
    </w:p>
    <w:p w14:paraId="23640C12" w14:textId="53029208"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Uimahalli:</w:t>
      </w:r>
      <w:r w:rsidRPr="0F4960DA">
        <w:rPr>
          <w:rFonts w:eastAsiaTheme="minorEastAsia"/>
          <w:color w:val="000000" w:themeColor="text1"/>
        </w:rPr>
        <w:t xml:space="preserve"> Mynämäen uimahalli tarjoaa mahdollisuuden uintiin ja vesiliikuntaan. Uimahallissa järjestetään myös vesijumppia ja uimakouluja.</w:t>
      </w:r>
    </w:p>
    <w:p w14:paraId="644E3379" w14:textId="75DD158B"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Kuntosalit</w:t>
      </w:r>
      <w:r w:rsidRPr="0F4960DA">
        <w:rPr>
          <w:rFonts w:eastAsiaTheme="minorEastAsia"/>
          <w:color w:val="000000" w:themeColor="text1"/>
        </w:rPr>
        <w:t>: Kuntosaleja on useita, ja ne tarjoavat hyvät puitteet voimaharjoitteluun ja kuntosalitreeniin.</w:t>
      </w:r>
    </w:p>
    <w:p w14:paraId="7F6A8CEA" w14:textId="73CF2B7E"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Ulkoilureitit ja luontopolut:</w:t>
      </w:r>
      <w:r w:rsidRPr="0F4960DA">
        <w:rPr>
          <w:rFonts w:eastAsiaTheme="minorEastAsia"/>
          <w:color w:val="000000" w:themeColor="text1"/>
        </w:rPr>
        <w:t xml:space="preserve"> Mynämäellä on hyvät ulkoilumahdollisuudet, kuten vaellus- ja pyöräilyreitit sekä luontopolut, jotka tarjoavat mahdollisuuden nauttia luonnosta.</w:t>
      </w:r>
    </w:p>
    <w:p w14:paraId="579EADE2" w14:textId="0E1915E5"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Kirjasto</w:t>
      </w:r>
      <w:r w:rsidRPr="0F4960DA">
        <w:rPr>
          <w:rFonts w:eastAsiaTheme="minorEastAsia"/>
          <w:color w:val="000000" w:themeColor="text1"/>
        </w:rPr>
        <w:t>: Mynämäen kirjasto tarjoaa kirjojen ja muiden lainattavien aineistojen lisäksi erilaisia tapahtumia ja työpajoja sekä lapsille että aikuisille.</w:t>
      </w:r>
    </w:p>
    <w:p w14:paraId="40B2AC84" w14:textId="12448263"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Raisio-opisto:</w:t>
      </w:r>
      <w:r w:rsidRPr="0F4960DA">
        <w:rPr>
          <w:rFonts w:eastAsiaTheme="minorEastAsia"/>
          <w:color w:val="000000" w:themeColor="text1"/>
        </w:rPr>
        <w:t xml:space="preserve"> Mynämäen piste järjestää monenlaisia kursseja ja harrastusmahdollisuuksia, kuten kielikursseja, taide- ja käsityökursseja, musiikkikursseja ja liikuntatunteja.</w:t>
      </w:r>
    </w:p>
    <w:p w14:paraId="62EF4269" w14:textId="4F19F7F1"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Nuorisotilat:</w:t>
      </w:r>
      <w:r w:rsidRPr="0F4960DA">
        <w:rPr>
          <w:rFonts w:eastAsiaTheme="minorEastAsia"/>
          <w:color w:val="000000" w:themeColor="text1"/>
        </w:rPr>
        <w:t xml:space="preserve"> Mynämäellä on nuorisotiloja, joissa järjestetään säännöllisesti erilaisia tapahtumia ja toimintaa nuorille. Nuorisotiloissa voi pelata pelejä, osallistua työpajoihin tai vain viettää aikaa kavereiden kanssa.</w:t>
      </w:r>
    </w:p>
    <w:p w14:paraId="580A24F7" w14:textId="56587185"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lastRenderedPageBreak/>
        <w:t>Nuorisopalvelut:</w:t>
      </w:r>
      <w:r w:rsidRPr="0F4960DA">
        <w:rPr>
          <w:rFonts w:eastAsiaTheme="minorEastAsia"/>
          <w:color w:val="000000" w:themeColor="text1"/>
        </w:rPr>
        <w:t xml:space="preserve"> Kunta tarjoaa erilaisia nuorisopalveluja, kuten kesäleirejä, retkiä ja erilaisia harrastusryhmiä.</w:t>
      </w:r>
    </w:p>
    <w:p w14:paraId="7824CC6B" w14:textId="3CB1229E"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Urheiluseurat</w:t>
      </w:r>
      <w:r w:rsidRPr="0F4960DA">
        <w:rPr>
          <w:rFonts w:eastAsiaTheme="minorEastAsia"/>
          <w:color w:val="000000" w:themeColor="text1"/>
        </w:rPr>
        <w:t>: Mynämäellä toimii useita urheiluseuroja, joissa voi harrastaa erilaisia lajeja, kuten jalkapalloa, salibandya, yleisurheilua ja suunnistusta.</w:t>
      </w:r>
    </w:p>
    <w:p w14:paraId="39DE2990" w14:textId="4D7F9A98"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Musiikkikerhot:</w:t>
      </w:r>
      <w:r w:rsidRPr="0F4960DA">
        <w:rPr>
          <w:rFonts w:eastAsiaTheme="minorEastAsia"/>
          <w:color w:val="000000" w:themeColor="text1"/>
        </w:rPr>
        <w:t xml:space="preserve"> Musiikin harrastajille on tarjolla musiikkikerhoja ja -seuroja, joissa voi soittaa instrumentteja, laulaa kuorossa tai osallistua bänditoimintaan.</w:t>
      </w:r>
    </w:p>
    <w:p w14:paraId="53702A2E" w14:textId="2ABB3019" w:rsidR="00090601" w:rsidRDefault="67E521B3" w:rsidP="0044618B">
      <w:pPr>
        <w:pStyle w:val="Luettelokappale"/>
        <w:numPr>
          <w:ilvl w:val="0"/>
          <w:numId w:val="2"/>
        </w:numPr>
        <w:spacing w:line="259" w:lineRule="auto"/>
        <w:rPr>
          <w:rFonts w:eastAsiaTheme="minorEastAsia"/>
          <w:color w:val="000000" w:themeColor="text1"/>
        </w:rPr>
      </w:pPr>
      <w:r w:rsidRPr="0F4960DA">
        <w:rPr>
          <w:rFonts w:eastAsiaTheme="minorEastAsia"/>
          <w:b/>
          <w:bCs/>
          <w:color w:val="000000" w:themeColor="text1"/>
        </w:rPr>
        <w:t>Käsityö- ja taidekerhot</w:t>
      </w:r>
      <w:r w:rsidRPr="0F4960DA">
        <w:rPr>
          <w:rFonts w:eastAsiaTheme="minorEastAsia"/>
          <w:color w:val="000000" w:themeColor="text1"/>
        </w:rPr>
        <w:t>: Mynämäellä on useita käsityö- ja taidekerhoja, joissa voi oppia uusia taitoja ja harrastaa luovaa toimintaa.</w:t>
      </w:r>
    </w:p>
    <w:p w14:paraId="60EB669B" w14:textId="6B497060" w:rsidR="00090601" w:rsidRDefault="00090601" w:rsidP="716C3837">
      <w:pPr>
        <w:rPr>
          <w:rFonts w:ascii="Aptos" w:eastAsia="Aptos" w:hAnsi="Aptos" w:cs="Aptos"/>
          <w:color w:val="FF0000"/>
        </w:rPr>
      </w:pPr>
    </w:p>
    <w:p w14:paraId="43B4B850" w14:textId="678AF372" w:rsidR="31DC32BC" w:rsidRDefault="31DC32BC" w:rsidP="0F4960DA">
      <w:pPr>
        <w:rPr>
          <w:rFonts w:eastAsiaTheme="minorEastAsia"/>
          <w:b/>
          <w:bCs/>
          <w:color w:val="000000" w:themeColor="text1"/>
        </w:rPr>
      </w:pPr>
      <w:r w:rsidRPr="0F4960DA">
        <w:rPr>
          <w:rFonts w:eastAsiaTheme="minorEastAsia"/>
          <w:b/>
          <w:bCs/>
          <w:color w:val="000000" w:themeColor="text1"/>
        </w:rPr>
        <w:t>Välineet ja niiden turvallisuus:</w:t>
      </w:r>
      <w:r w:rsidR="00D079CE">
        <w:rPr>
          <w:rFonts w:eastAsiaTheme="minorEastAsia"/>
          <w:b/>
          <w:bCs/>
          <w:color w:val="000000" w:themeColor="text1"/>
        </w:rPr>
        <w:t xml:space="preserve"> </w:t>
      </w:r>
    </w:p>
    <w:p w14:paraId="53ED0B36" w14:textId="74336A90" w:rsidR="00781C0E" w:rsidRDefault="68D19B5D" w:rsidP="2F9ED404">
      <w:pPr>
        <w:spacing w:before="240" w:after="240"/>
        <w:rPr>
          <w:rFonts w:ascii="Aptos" w:eastAsia="Aptos" w:hAnsi="Aptos" w:cs="Aptos"/>
        </w:rPr>
      </w:pPr>
      <w:r w:rsidRPr="2F9ED404">
        <w:rPr>
          <w:rFonts w:ascii="Aptos" w:eastAsia="Aptos" w:hAnsi="Aptos" w:cs="Aptos"/>
        </w:rPr>
        <w:t>Perhekodin toiminnassa käytetään pääasiassa kodin arkeen kuuluvia välineitä ja kalusteita, kuten keittiön, siivouksen ja kodinhoidon välineitä sekä lasten leikkiin, liikkumiseen ja harrastuksiin liittyviä välineitä. Kaikki välineet hankitaan ja ylläpidetään siten, että ne ovat turvallisia ja käyttötarkoitukseensa soveltuvia.</w:t>
      </w:r>
      <w:r w:rsidR="2CF8B2E7" w:rsidRPr="2F9ED404">
        <w:rPr>
          <w:rFonts w:ascii="Aptos" w:eastAsia="Aptos" w:hAnsi="Aptos" w:cs="Aptos"/>
        </w:rPr>
        <w:t xml:space="preserve"> </w:t>
      </w:r>
      <w:r w:rsidRPr="2F9ED404">
        <w:rPr>
          <w:rFonts w:ascii="Aptos" w:eastAsia="Aptos" w:hAnsi="Aptos" w:cs="Aptos"/>
        </w:rPr>
        <w:t>Lasten ikä- ja kehitystaso huomioidaan välineiden valinnassa</w:t>
      </w:r>
      <w:r w:rsidR="512B0EF3" w:rsidRPr="2F9ED404">
        <w:rPr>
          <w:rFonts w:ascii="Aptos" w:eastAsia="Aptos" w:hAnsi="Aptos" w:cs="Aptos"/>
        </w:rPr>
        <w:t xml:space="preserve"> ja l</w:t>
      </w:r>
      <w:r w:rsidRPr="2F9ED404">
        <w:rPr>
          <w:rFonts w:ascii="Aptos" w:eastAsia="Aptos" w:hAnsi="Aptos" w:cs="Aptos"/>
        </w:rPr>
        <w:t xml:space="preserve">eikki- ja harrastusvälineet tarkastetaan säännöllisesti ja rikkoutuneet välineet poistetaan käytöstä välittömästi. Ulko- ja pihavälineiden turvallisuus arvioidaan kausittain, ja mahdolliset korjaustarpeet hoidetaan </w:t>
      </w:r>
      <w:r w:rsidR="28FCD6A8" w:rsidRPr="2F9ED404">
        <w:rPr>
          <w:rFonts w:ascii="Aptos" w:eastAsia="Aptos" w:hAnsi="Aptos" w:cs="Aptos"/>
        </w:rPr>
        <w:t>heti</w:t>
      </w:r>
      <w:r w:rsidRPr="2F9ED404">
        <w:rPr>
          <w:rFonts w:ascii="Aptos" w:eastAsia="Aptos" w:hAnsi="Aptos" w:cs="Aptos"/>
        </w:rPr>
        <w:t>.</w:t>
      </w:r>
    </w:p>
    <w:p w14:paraId="716BCFE8" w14:textId="1A453F40" w:rsidR="00781C0E" w:rsidRDefault="655AF706" w:rsidP="2F9ED404">
      <w:pPr>
        <w:spacing w:before="240" w:after="240"/>
      </w:pPr>
      <w:r w:rsidRPr="2F9ED404">
        <w:rPr>
          <w:rFonts w:ascii="Aptos" w:eastAsia="Aptos" w:hAnsi="Aptos" w:cs="Aptos"/>
        </w:rPr>
        <w:t>Perhekodin lääkekaapissa säilytetään toiminnassa tarvittavia perusvälineitä ja -tarvikkeita, kuten kuumemittari, verenpainemittari ja haavanhoitovälineet. Tarpeen mukaan hankitaan lisäksi lapsen yksilöllisiin tarpeisiin liittyviä apuvälineitä tai lääkinnällisiä laitteita. Näiden käyttö perustuu aina lapsen hoito- ja kasvatussuunnitelmaan sekä terveydenhuollon ammattilaisten antamiin ohjeisiin ja määräyksiin.</w:t>
      </w:r>
      <w:r w:rsidR="68D19B5D" w:rsidRPr="2F9ED404">
        <w:rPr>
          <w:rFonts w:ascii="Aptos" w:eastAsia="Aptos" w:hAnsi="Aptos" w:cs="Aptos"/>
        </w:rPr>
        <w:t xml:space="preserve"> Lääkinnälliset laitteet ovat aina CE-merkittyjä ja niiden käyttöön perehdytetään henkilöstö erikseen. Laitteiden kuntoa seurataan ja huolletaan valmistajan ohjeiden mukaisesti.</w:t>
      </w:r>
    </w:p>
    <w:p w14:paraId="66E3ACD2" w14:textId="70DF513C" w:rsidR="00781C0E" w:rsidRDefault="68D19B5D" w:rsidP="2F9ED404">
      <w:pPr>
        <w:spacing w:before="240" w:after="240"/>
      </w:pPr>
      <w:r w:rsidRPr="2F9ED404">
        <w:rPr>
          <w:rFonts w:ascii="Aptos" w:eastAsia="Aptos" w:hAnsi="Aptos" w:cs="Aptos"/>
        </w:rPr>
        <w:t>Henkilöstö vastaa välineiden turvallisesta käytöstä ja valvoo, että lapsille annetaan heidän ikäänsä ja taitotasoonsa sopiva opastus välineiden käyttöön. Turvallisuuteen liittyviä ohjeita käydään läpi lasten kanssa arjen tilanteissa.</w:t>
      </w:r>
      <w:r>
        <w:t xml:space="preserve"> </w:t>
      </w:r>
    </w:p>
    <w:p w14:paraId="0008B6CD" w14:textId="30BE6D45" w:rsidR="00781C0E" w:rsidRDefault="006F25F3" w:rsidP="006F25F3">
      <w:r>
        <w:t>Uusille työntekijöille järjestetään perehdytyskoulutus, joka kattaa välineiden turvallisen käytön ja huolto-ohjeet</w:t>
      </w:r>
      <w:r w:rsidR="00781C0E">
        <w:t xml:space="preserve"> j</w:t>
      </w:r>
      <w:r>
        <w:t xml:space="preserve">a henkilökunnalle tarjotaan tarvittaessa lisäkoulutusta ja päivityskoulutusta välineiden käytöstä ja turvallisuusasioista. Koulutuksen ajantasaisuus varmistetaan jatkuvalla seurannalla. </w:t>
      </w:r>
    </w:p>
    <w:p w14:paraId="3B5C3278" w14:textId="08316F42" w:rsidR="00336CD4" w:rsidRDefault="00336CD4" w:rsidP="716C3837">
      <w:pPr>
        <w:rPr>
          <w:b/>
          <w:bCs/>
        </w:rPr>
      </w:pPr>
      <w:r w:rsidRPr="00336CD4">
        <w:rPr>
          <w:b/>
          <w:bCs/>
        </w:rPr>
        <w:t>Toimitilojen ja välineiden</w:t>
      </w:r>
      <w:r>
        <w:rPr>
          <w:b/>
          <w:bCs/>
        </w:rPr>
        <w:t xml:space="preserve"> käyttöön</w:t>
      </w:r>
      <w:r w:rsidRPr="00336CD4">
        <w:rPr>
          <w:b/>
          <w:bCs/>
        </w:rPr>
        <w:t xml:space="preserve"> liittyvät riskit</w:t>
      </w:r>
      <w:r w:rsidR="00BC7040">
        <w:rPr>
          <w:b/>
          <w:bCs/>
        </w:rPr>
        <w:t xml:space="preserve"> ja niiden hallintakeinot</w:t>
      </w:r>
      <w:r w:rsidRPr="00336CD4">
        <w:rPr>
          <w:b/>
          <w:bCs/>
        </w:rPr>
        <w:t>:</w:t>
      </w:r>
    </w:p>
    <w:p w14:paraId="60EB884F" w14:textId="4554475B" w:rsidR="00F06716" w:rsidRDefault="00920294" w:rsidP="716C3837">
      <w:r w:rsidRPr="00AE204B">
        <w:rPr>
          <w:i/>
          <w:iCs/>
        </w:rPr>
        <w:t xml:space="preserve">Fyysisen </w:t>
      </w:r>
      <w:r>
        <w:t xml:space="preserve">turvallisuuden riskejä ovat </w:t>
      </w:r>
      <w:r w:rsidR="00BC7040">
        <w:t xml:space="preserve">mm. </w:t>
      </w:r>
      <w:r>
        <w:t xml:space="preserve">liukastumiset, kaatumiset, putoamiset, palo- ja sähköiskut. Näiden hallintakeinoina </w:t>
      </w:r>
      <w:r w:rsidR="00AE204B">
        <w:t>ovat</w:t>
      </w:r>
      <w:r w:rsidR="0003647C">
        <w:t xml:space="preserve"> </w:t>
      </w:r>
      <w:r w:rsidR="00EB547E">
        <w:t>säännöllis</w:t>
      </w:r>
      <w:r w:rsidR="00AE204B">
        <w:t>et</w:t>
      </w:r>
      <w:r w:rsidR="00EB547E">
        <w:t xml:space="preserve"> </w:t>
      </w:r>
      <w:r w:rsidR="0003647C">
        <w:t>turvallisuustarkastuks</w:t>
      </w:r>
      <w:r w:rsidR="00AE204B">
        <w:t>et</w:t>
      </w:r>
      <w:r w:rsidR="0003647C">
        <w:t xml:space="preserve">, </w:t>
      </w:r>
      <w:r w:rsidR="00EB547E" w:rsidRPr="00614108">
        <w:lastRenderedPageBreak/>
        <w:t>selkeästi merkit</w:t>
      </w:r>
      <w:r w:rsidR="00AE204B" w:rsidRPr="00614108">
        <w:t>yt</w:t>
      </w:r>
      <w:r w:rsidR="00EB547E" w:rsidRPr="00614108">
        <w:t xml:space="preserve"> </w:t>
      </w:r>
      <w:r w:rsidR="0003647C" w:rsidRPr="00614108">
        <w:t>hätäpoistumist</w:t>
      </w:r>
      <w:r w:rsidR="00AE204B" w:rsidRPr="00614108">
        <w:t>iet</w:t>
      </w:r>
      <w:r w:rsidR="0003647C">
        <w:t>,</w:t>
      </w:r>
      <w:r w:rsidR="00EB547E">
        <w:t xml:space="preserve"> strategisesti sijoitet</w:t>
      </w:r>
      <w:r w:rsidR="00AE204B">
        <w:t>ut</w:t>
      </w:r>
      <w:r w:rsidR="0003647C">
        <w:t xml:space="preserve"> turvallisuusväline</w:t>
      </w:r>
      <w:r w:rsidR="00AE204B">
        <w:t>et sekä henkilökunnan koulutus turvallisuuskäytännöistä ja ensiavusta.</w:t>
      </w:r>
    </w:p>
    <w:p w14:paraId="16124446" w14:textId="0C9C0043" w:rsidR="004B32D2" w:rsidRDefault="004B32D2" w:rsidP="716C3837">
      <w:r w:rsidRPr="004B32D2">
        <w:rPr>
          <w:i/>
          <w:iCs/>
        </w:rPr>
        <w:t>Hygienia- ja tartuntatautien</w:t>
      </w:r>
      <w:r>
        <w:t xml:space="preserve"> </w:t>
      </w:r>
      <w:r w:rsidR="00C46F22" w:rsidRPr="00C46F22">
        <w:t>hallintakeinoina ovat selkeät hygieniaohjeet ja -käytännöt esimerkiksi säännöllinen käsienpesu ja hyvän yskimishygienian noudattaminen sekä kosketuspinnat, kuten ovenkahvat ja pöytäpinnat siivotaan säännöllisesti ja käytetään desinfiointiaineita erityisesti tartuntatautikausina, tarvittavien suojavälineiden käyttö tarvittaessa sekä mahdollisten tartuntatautitapausten seuranta ja raportointi.  </w:t>
      </w:r>
    </w:p>
    <w:p w14:paraId="78F49C3E" w14:textId="6402D943" w:rsidR="00CF3685" w:rsidRDefault="004D6B14" w:rsidP="716C3837">
      <w:r w:rsidRPr="004F70C3">
        <w:rPr>
          <w:i/>
          <w:iCs/>
        </w:rPr>
        <w:t>Asiakkaan yksityisyyden suojan</w:t>
      </w:r>
      <w:r>
        <w:t xml:space="preserve"> riskeinä voivat olla henkilötietojen vuotaminen</w:t>
      </w:r>
      <w:r w:rsidR="004709AC">
        <w:t xml:space="preserve"> ja epäasianmukainen käsittely</w:t>
      </w:r>
      <w:r>
        <w:t xml:space="preserve"> ja yksityisyyden loukkaaminen</w:t>
      </w:r>
      <w:r w:rsidR="004F70C3">
        <w:t>. Näiden riskien hallintakeinoina ovat tietosuojalainsäädännön noudattaminen</w:t>
      </w:r>
      <w:r w:rsidR="005F06FD">
        <w:t>, henkilötietojen säilytys suojatuissa järjestelmissä</w:t>
      </w:r>
      <w:r w:rsidR="00CF3685">
        <w:t xml:space="preserve"> sekä </w:t>
      </w:r>
      <w:r w:rsidR="005F06FD">
        <w:t>henkilökunnan koulutus</w:t>
      </w:r>
      <w:r w:rsidR="00CF3685">
        <w:t xml:space="preserve"> tietojen käsittelystä. </w:t>
      </w:r>
      <w:r w:rsidR="004709AC">
        <w:t>Rajoitetaan myös henkilötietoihin pääsy vain niille, joilla on siihen oikeus</w:t>
      </w:r>
      <w:r w:rsidR="00BC7040">
        <w:t xml:space="preserve"> ja käytetään vahvoja salasanoja. </w:t>
      </w:r>
    </w:p>
    <w:p w14:paraId="22D3289E" w14:textId="07CD9D9B" w:rsidR="009870C5" w:rsidRDefault="009870C5" w:rsidP="716C3837">
      <w:r w:rsidRPr="00E47763">
        <w:rPr>
          <w:i/>
          <w:iCs/>
        </w:rPr>
        <w:t>Välineiden</w:t>
      </w:r>
      <w:r>
        <w:t xml:space="preserve"> käyttöön liittyvät riskit voivat olla välineiden virheellinen käyttö, huolto-ongelmat ja välineiden</w:t>
      </w:r>
      <w:r w:rsidR="00F236B2">
        <w:t xml:space="preserve"> rikkoutuminen. Näiden hallintakeinot ovat selkeät käyttöohjeet ja niiden noudattaminen, henkilökunnan koulutus välineiden käyttöön</w:t>
      </w:r>
      <w:r w:rsidR="00E47763">
        <w:t xml:space="preserve">, säännölliset huoltotoimenpiteet ja tarkastukset sekä selkeät turvallisuusmerkinnät ja varoitukset välineissä. </w:t>
      </w:r>
    </w:p>
    <w:p w14:paraId="7365FCEB" w14:textId="77777777" w:rsidR="00101107" w:rsidRDefault="00101107" w:rsidP="00101107">
      <w:pPr>
        <w:spacing w:after="0" w:line="276" w:lineRule="auto"/>
        <w:rPr>
          <w:rFonts w:eastAsia="Arial" w:cs="Arial"/>
        </w:rPr>
      </w:pPr>
      <w:r w:rsidRPr="00101107">
        <w:rPr>
          <w:rFonts w:eastAsia="Arial" w:cs="Arial"/>
          <w:b/>
          <w:bCs/>
        </w:rPr>
        <w:t>Toimitilojen ylläpito ja huolto: </w:t>
      </w:r>
      <w:r w:rsidRPr="00101107">
        <w:rPr>
          <w:rFonts w:eastAsia="Arial" w:cs="Arial"/>
        </w:rPr>
        <w:t> </w:t>
      </w:r>
    </w:p>
    <w:p w14:paraId="70DA6475" w14:textId="77777777" w:rsidR="00101107" w:rsidRPr="00101107" w:rsidRDefault="00101107" w:rsidP="00101107">
      <w:pPr>
        <w:spacing w:after="0" w:line="276" w:lineRule="auto"/>
        <w:rPr>
          <w:rFonts w:eastAsia="Arial" w:cs="Arial"/>
        </w:rPr>
      </w:pPr>
    </w:p>
    <w:p w14:paraId="2AA4AC46" w14:textId="5F2B58B2" w:rsidR="00101107" w:rsidRPr="00101107" w:rsidRDefault="00101107" w:rsidP="00101107">
      <w:pPr>
        <w:spacing w:after="0" w:line="276" w:lineRule="auto"/>
        <w:rPr>
          <w:rFonts w:eastAsia="Arial" w:cs="Arial"/>
        </w:rPr>
      </w:pPr>
      <w:r w:rsidRPr="00101107">
        <w:rPr>
          <w:rFonts w:eastAsia="Arial" w:cs="Arial"/>
        </w:rPr>
        <w:t xml:space="preserve">Perhekodin </w:t>
      </w:r>
      <w:r>
        <w:rPr>
          <w:rFonts w:eastAsia="Arial" w:cs="Arial"/>
        </w:rPr>
        <w:t>vanhemmat</w:t>
      </w:r>
      <w:r w:rsidRPr="00101107">
        <w:rPr>
          <w:rFonts w:eastAsia="Arial" w:cs="Arial"/>
        </w:rPr>
        <w:t xml:space="preserve"> tarkasta</w:t>
      </w:r>
      <w:r>
        <w:rPr>
          <w:rFonts w:eastAsia="Arial" w:cs="Arial"/>
        </w:rPr>
        <w:t>vat</w:t>
      </w:r>
      <w:r w:rsidRPr="00101107">
        <w:rPr>
          <w:rFonts w:eastAsia="Arial" w:cs="Arial"/>
        </w:rPr>
        <w:t xml:space="preserve"> säännöllisesti toimitiloja, joihin kuuluu rakenteiden, laitteiden ja muiden järjestelmien kunnon arviointi. Kaikki havaitut viat ja puutteet korjataan välittömästi. Toimitilojen ylläpidossa ja huollossa huomioidaan kaikki palvelualakohtaiset lainsäädännön vaatimukset. </w:t>
      </w:r>
    </w:p>
    <w:p w14:paraId="0A71B84C" w14:textId="77777777" w:rsidR="00101107" w:rsidRPr="00101107" w:rsidRDefault="00101107" w:rsidP="00101107">
      <w:pPr>
        <w:spacing w:after="0" w:line="276" w:lineRule="auto"/>
        <w:rPr>
          <w:rFonts w:eastAsia="Arial" w:cs="Arial"/>
        </w:rPr>
      </w:pPr>
      <w:r w:rsidRPr="00101107">
        <w:rPr>
          <w:rFonts w:eastAsia="Arial" w:cs="Arial"/>
        </w:rPr>
        <w:t>Epäkohtailmoitukset tehdään suullisesti tai kirjallisesti perhekodin johtajalle ja hänen tulee ryhtyä toimiin epäkohdan tai sen uhan poistamiseksi. Ilmoituksen jättäneen tulee saada tieto siitä, mihin toimenpiteisiin ilmoituksen takia on ryhdytty. Niissä tilanteissa, jolloin ilmoituksen vastaanottaja ei syystä tai toisesta ryhdy toimenpiteisiin, tulee tehdä ilmoitus Lounais-Suomen aluehallintovirastoon.  </w:t>
      </w:r>
    </w:p>
    <w:p w14:paraId="47B7FE4C" w14:textId="77777777" w:rsidR="00101107" w:rsidRPr="00101107" w:rsidRDefault="00101107" w:rsidP="00101107">
      <w:pPr>
        <w:spacing w:after="0" w:line="276" w:lineRule="auto"/>
        <w:rPr>
          <w:rFonts w:eastAsia="Arial" w:cs="Arial"/>
        </w:rPr>
      </w:pPr>
    </w:p>
    <w:p w14:paraId="78A37668" w14:textId="77777777" w:rsidR="00101107" w:rsidRPr="00101107" w:rsidRDefault="00101107" w:rsidP="00101107">
      <w:pPr>
        <w:spacing w:after="0" w:line="276" w:lineRule="auto"/>
        <w:rPr>
          <w:rFonts w:eastAsia="Arial" w:cs="Arial"/>
          <w:b/>
          <w:bCs/>
        </w:rPr>
      </w:pPr>
      <w:r w:rsidRPr="00101107">
        <w:rPr>
          <w:rFonts w:eastAsia="Arial" w:cs="Arial"/>
          <w:b/>
          <w:bCs/>
        </w:rPr>
        <w:t>Toimitilan ja toimintaympäristön turvallisuuden varmistaminen:</w:t>
      </w:r>
    </w:p>
    <w:p w14:paraId="32027AF4" w14:textId="77777777" w:rsidR="00101107" w:rsidRPr="00101107" w:rsidRDefault="00101107" w:rsidP="00101107">
      <w:pPr>
        <w:spacing w:after="0" w:line="276" w:lineRule="auto"/>
        <w:rPr>
          <w:rFonts w:eastAsia="Arial" w:cs="Arial"/>
        </w:rPr>
      </w:pPr>
    </w:p>
    <w:p w14:paraId="2433B032" w14:textId="77777777" w:rsidR="00101107" w:rsidRPr="00101107" w:rsidRDefault="00101107" w:rsidP="00101107">
      <w:pPr>
        <w:spacing w:after="0" w:line="276" w:lineRule="auto"/>
        <w:rPr>
          <w:rFonts w:eastAsia="Arial" w:cs="Arial"/>
        </w:rPr>
      </w:pPr>
      <w:r w:rsidRPr="00101107">
        <w:rPr>
          <w:rFonts w:eastAsia="Arial" w:cs="Arial"/>
        </w:rPr>
        <w:t>Kaikki kemikaalit säilytetään tiloissa, joihin lapsilla ei ole pääsyä ja käytetään alkuperäisiä, selkeästi merkittyjä pakkauksia, joissa on varoitusmerkinnät näkyvillä.</w:t>
      </w:r>
    </w:p>
    <w:p w14:paraId="6DFB2190" w14:textId="77777777" w:rsidR="00101107" w:rsidRPr="00101107" w:rsidRDefault="00101107" w:rsidP="00101107">
      <w:pPr>
        <w:spacing w:after="0" w:line="276" w:lineRule="auto"/>
        <w:rPr>
          <w:rFonts w:eastAsia="Arial" w:cs="Arial"/>
        </w:rPr>
      </w:pPr>
      <w:r w:rsidRPr="00101107">
        <w:rPr>
          <w:rFonts w:eastAsia="Arial" w:cs="Arial"/>
        </w:rPr>
        <w:t xml:space="preserve">Perhekodin työntekijät tarkistavat säännöllisesti kemikaalien kunnon ja hävittää vanhentuneet tuotteet asianmukaisesti. </w:t>
      </w:r>
    </w:p>
    <w:p w14:paraId="56438261" w14:textId="77777777" w:rsidR="00101107" w:rsidRPr="00101107" w:rsidRDefault="00101107" w:rsidP="00101107">
      <w:pPr>
        <w:spacing w:after="0" w:line="276" w:lineRule="auto"/>
        <w:rPr>
          <w:rFonts w:eastAsia="Arial" w:cs="Arial"/>
        </w:rPr>
      </w:pPr>
    </w:p>
    <w:p w14:paraId="76EDA0D2" w14:textId="77777777" w:rsidR="00101107" w:rsidRPr="00101107" w:rsidRDefault="00101107" w:rsidP="00101107">
      <w:pPr>
        <w:spacing w:after="0" w:line="276" w:lineRule="auto"/>
        <w:rPr>
          <w:rFonts w:eastAsia="Arial" w:cs="Arial"/>
        </w:rPr>
      </w:pPr>
      <w:r w:rsidRPr="00101107">
        <w:rPr>
          <w:rFonts w:eastAsia="Arial" w:cs="Arial"/>
        </w:rPr>
        <w:t xml:space="preserve">Säännölliset turvallisuustarkastukset toimitiloissa ja toimintaympäristössä auttavat tunnistamaan mahdolliset riskit ajoissa, kuten liukkaat lattiat, rikkoutuneet laitteet tai </w:t>
      </w:r>
      <w:r w:rsidRPr="00101107">
        <w:rPr>
          <w:rFonts w:eastAsia="Arial" w:cs="Arial"/>
        </w:rPr>
        <w:lastRenderedPageBreak/>
        <w:t>vaaralliset esineet ja havaitut puutteet korjataan viiveettä. Palovaroittimet, sammutusvälineet ja hätäpoistumistiet pidetään toimintakunnossa ja helposti saatavilla sekä henkilöstö osaa toimia tulipalon tai muun hätätilanteen sattuessa. Lapsille annetaan ikätasoon sopivaa ohjausta kemikaalien ja sähkölaitteiden käsittelystä sekä lasten toimintaa valvotaan.</w:t>
      </w:r>
    </w:p>
    <w:p w14:paraId="59860755" w14:textId="78A514A8" w:rsidR="00090601" w:rsidRDefault="00090601" w:rsidP="716C3837">
      <w:pPr>
        <w:rPr>
          <w:rFonts w:ascii="Aptos" w:eastAsia="Aptos" w:hAnsi="Aptos" w:cs="Aptos"/>
          <w:color w:val="FF0000"/>
        </w:rPr>
      </w:pPr>
    </w:p>
    <w:p w14:paraId="169BB713" w14:textId="562B7B85" w:rsidR="00090601" w:rsidRDefault="00C364C2" w:rsidP="00C364C2">
      <w:pPr>
        <w:pStyle w:val="Otsikko1"/>
      </w:pPr>
      <w:bookmarkStart w:id="13" w:name="_Toc208217903"/>
      <w:r>
        <w:t>5</w:t>
      </w:r>
      <w:r w:rsidR="3FFB2EB3">
        <w:t>.</w:t>
      </w:r>
      <w:r w:rsidR="3EBAA7EB">
        <w:t xml:space="preserve"> </w:t>
      </w:r>
      <w:r w:rsidR="0FBF430A">
        <w:t xml:space="preserve">Laitteet, </w:t>
      </w:r>
      <w:r w:rsidR="0FBF430A" w:rsidRPr="00C364C2">
        <w:t>tietojärjestelmät</w:t>
      </w:r>
      <w:r w:rsidR="0FBF430A">
        <w:t xml:space="preserve"> ja teknologian käyttö</w:t>
      </w:r>
      <w:bookmarkEnd w:id="13"/>
    </w:p>
    <w:p w14:paraId="79E7534B" w14:textId="660CAABC" w:rsidR="00E50B62" w:rsidRPr="00E50B62" w:rsidRDefault="00E50B62" w:rsidP="716C3837">
      <w:pPr>
        <w:rPr>
          <w:rFonts w:ascii="Aptos" w:eastAsia="Aptos" w:hAnsi="Aptos" w:cs="Aptos"/>
          <w:b/>
          <w:bCs/>
        </w:rPr>
      </w:pPr>
      <w:r w:rsidRPr="00E50B62">
        <w:rPr>
          <w:rFonts w:ascii="Aptos" w:eastAsia="Aptos" w:hAnsi="Aptos" w:cs="Aptos"/>
          <w:b/>
          <w:bCs/>
        </w:rPr>
        <w:t>Lääkinnälliset laitteet:</w:t>
      </w:r>
    </w:p>
    <w:p w14:paraId="725E6E5C" w14:textId="34FB9A28" w:rsidR="006F1362" w:rsidRDefault="007F400E" w:rsidP="716C3837">
      <w:pPr>
        <w:rPr>
          <w:rFonts w:ascii="Aptos" w:eastAsia="Aptos" w:hAnsi="Aptos" w:cs="Aptos"/>
        </w:rPr>
      </w:pPr>
      <w:r>
        <w:rPr>
          <w:rFonts w:ascii="Aptos" w:eastAsia="Aptos" w:hAnsi="Aptos" w:cs="Aptos"/>
        </w:rPr>
        <w:t>L</w:t>
      </w:r>
      <w:r w:rsidRPr="007F400E">
        <w:rPr>
          <w:rFonts w:ascii="Aptos" w:eastAsia="Aptos" w:hAnsi="Aptos" w:cs="Aptos"/>
        </w:rPr>
        <w:t>ääkinnällisistä laitteista annetun lain (719/2021) mukaisten velvoitteiden noudattaminen</w:t>
      </w:r>
      <w:r>
        <w:rPr>
          <w:rFonts w:ascii="Aptos" w:eastAsia="Aptos" w:hAnsi="Aptos" w:cs="Aptos"/>
        </w:rPr>
        <w:t xml:space="preserve"> varmistetaan nimeämällä </w:t>
      </w:r>
      <w:r w:rsidR="00854C28">
        <w:rPr>
          <w:rFonts w:ascii="Aptos" w:eastAsia="Aptos" w:hAnsi="Aptos" w:cs="Aptos"/>
        </w:rPr>
        <w:t>laitteiden käytöstä vastaava henkilö</w:t>
      </w:r>
      <w:r w:rsidR="0085410E">
        <w:rPr>
          <w:rFonts w:ascii="Aptos" w:eastAsia="Aptos" w:hAnsi="Aptos" w:cs="Aptos"/>
        </w:rPr>
        <w:t xml:space="preserve">, joka </w:t>
      </w:r>
      <w:r w:rsidR="0085410E" w:rsidRPr="0F4960DA">
        <w:rPr>
          <w:rFonts w:ascii="Aptos" w:eastAsia="Aptos" w:hAnsi="Aptos" w:cs="Aptos"/>
        </w:rPr>
        <w:t>va</w:t>
      </w:r>
      <w:r w:rsidR="009C4C99">
        <w:rPr>
          <w:rFonts w:ascii="Aptos" w:eastAsia="Aptos" w:hAnsi="Aptos" w:cs="Aptos"/>
        </w:rPr>
        <w:t>lvoo, että</w:t>
      </w:r>
      <w:r w:rsidR="0085410E" w:rsidRPr="0F4960DA">
        <w:rPr>
          <w:rFonts w:ascii="Aptos" w:eastAsia="Aptos" w:hAnsi="Aptos" w:cs="Aptos"/>
        </w:rPr>
        <w:t xml:space="preserve"> </w:t>
      </w:r>
      <w:r w:rsidR="0085410E">
        <w:rPr>
          <w:rFonts w:ascii="Aptos" w:eastAsia="Aptos" w:hAnsi="Aptos" w:cs="Aptos"/>
        </w:rPr>
        <w:t>laitteiden käytössä</w:t>
      </w:r>
      <w:r w:rsidR="0085410E" w:rsidRPr="0F4960DA">
        <w:rPr>
          <w:rFonts w:ascii="Aptos" w:eastAsia="Aptos" w:hAnsi="Aptos" w:cs="Aptos"/>
        </w:rPr>
        <w:t xml:space="preserve"> noudatetaan lainsäädäntöä ja lain nojalla annettuja määräyksiä sekä ohjeita, suosituksia ja asetuksia</w:t>
      </w:r>
      <w:r w:rsidR="00171EEA">
        <w:rPr>
          <w:rFonts w:ascii="Aptos" w:eastAsia="Aptos" w:hAnsi="Aptos" w:cs="Aptos"/>
        </w:rPr>
        <w:t>. Laitteiden käytöstä</w:t>
      </w:r>
      <w:r w:rsidR="002F7633">
        <w:rPr>
          <w:rFonts w:ascii="Aptos" w:eastAsia="Aptos" w:hAnsi="Aptos" w:cs="Aptos"/>
        </w:rPr>
        <w:t xml:space="preserve"> vastaa</w:t>
      </w:r>
      <w:r w:rsidR="009B3649">
        <w:rPr>
          <w:rFonts w:ascii="Aptos" w:eastAsia="Aptos" w:hAnsi="Aptos" w:cs="Aptos"/>
        </w:rPr>
        <w:t xml:space="preserve"> molemmat perhekodin vanhemmat</w:t>
      </w:r>
      <w:r w:rsidR="007B0E55">
        <w:rPr>
          <w:rFonts w:ascii="Aptos" w:eastAsia="Aptos" w:hAnsi="Aptos" w:cs="Aptos"/>
        </w:rPr>
        <w:t>.</w:t>
      </w:r>
      <w:r w:rsidR="009C4C99">
        <w:rPr>
          <w:rFonts w:ascii="Aptos" w:eastAsia="Aptos" w:hAnsi="Aptos" w:cs="Aptos"/>
        </w:rPr>
        <w:t xml:space="preserve"> </w:t>
      </w:r>
      <w:r w:rsidR="00D20771">
        <w:rPr>
          <w:rFonts w:ascii="Aptos" w:eastAsia="Aptos" w:hAnsi="Aptos" w:cs="Aptos"/>
        </w:rPr>
        <w:t xml:space="preserve">Lääkinnälliset laitteet luetellaan kohdassa 4. Laitteet ja välineet. </w:t>
      </w:r>
    </w:p>
    <w:p w14:paraId="4E543F4D" w14:textId="505F61E9" w:rsidR="00AE7769" w:rsidRDefault="008A36C1" w:rsidP="716C3837">
      <w:r>
        <w:rPr>
          <w:rFonts w:ascii="Aptos" w:eastAsia="Aptos" w:hAnsi="Aptos" w:cs="Aptos"/>
        </w:rPr>
        <w:t>Lain noudattamista varmistetaan myös hankkimalla l</w:t>
      </w:r>
      <w:r w:rsidR="00CF2201">
        <w:rPr>
          <w:rFonts w:ascii="Aptos" w:eastAsia="Aptos" w:hAnsi="Aptos" w:cs="Aptos"/>
        </w:rPr>
        <w:t>aitteet</w:t>
      </w:r>
      <w:r w:rsidR="00011DC6">
        <w:t xml:space="preserve"> luotettavilta toimittajilta, jotka tarjoavat laitteille asianmukaiset käyttö- ja huolto-ohjeet. Ennen käyttöönottoa laitteet tarkastetaan ja testataan varmistaen niiden toimintakunto ja turvallisuus.</w:t>
      </w:r>
      <w:r w:rsidR="00DB154E" w:rsidRPr="00DB154E">
        <w:t xml:space="preserve"> </w:t>
      </w:r>
      <w:r w:rsidR="00DB154E">
        <w:t>Noudatetaan laitevalmistajan suositusten mukais</w:t>
      </w:r>
      <w:r>
        <w:t>ia</w:t>
      </w:r>
      <w:r w:rsidR="00DB154E">
        <w:t xml:space="preserve"> huolto-ohjelmia esimerkiksi säännöllis</w:t>
      </w:r>
      <w:r>
        <w:t>iä</w:t>
      </w:r>
      <w:r w:rsidR="00DB154E">
        <w:t xml:space="preserve"> tarkastuks</w:t>
      </w:r>
      <w:r>
        <w:t>ia</w:t>
      </w:r>
      <w:r w:rsidR="00DB154E">
        <w:t>, ylläpito</w:t>
      </w:r>
      <w:r>
        <w:t>a</w:t>
      </w:r>
      <w:r w:rsidR="00DB154E">
        <w:t xml:space="preserve"> ja tarvittav</w:t>
      </w:r>
      <w:r>
        <w:t>ia</w:t>
      </w:r>
      <w:r w:rsidR="00DB154E">
        <w:t xml:space="preserve"> korjauks</w:t>
      </w:r>
      <w:r>
        <w:t>ia</w:t>
      </w:r>
      <w:r w:rsidR="00DB154E">
        <w:t xml:space="preserve">. </w:t>
      </w:r>
    </w:p>
    <w:p w14:paraId="2ECC884A" w14:textId="0729D768" w:rsidR="0046633A" w:rsidRPr="005E3BB3" w:rsidRDefault="00521428" w:rsidP="716C3837">
      <w:pPr>
        <w:rPr>
          <w:b/>
          <w:bCs/>
        </w:rPr>
      </w:pPr>
      <w:r>
        <w:rPr>
          <w:b/>
          <w:bCs/>
        </w:rPr>
        <w:t xml:space="preserve">Lääkinnällisten </w:t>
      </w:r>
      <w:r w:rsidR="000463E2">
        <w:rPr>
          <w:b/>
          <w:bCs/>
        </w:rPr>
        <w:t>laitteiden v</w:t>
      </w:r>
      <w:r w:rsidR="005E3BB3" w:rsidRPr="005E3BB3">
        <w:rPr>
          <w:b/>
          <w:bCs/>
        </w:rPr>
        <w:t>aaratilanteista ilmoittaminen:</w:t>
      </w:r>
    </w:p>
    <w:p w14:paraId="2BCA8A34" w14:textId="1424AFBB" w:rsidR="00521428" w:rsidRPr="00521428" w:rsidRDefault="00521428" w:rsidP="001E622C">
      <w:pPr>
        <w:jc w:val="center"/>
      </w:pPr>
      <w:r w:rsidRPr="00521428">
        <w:rPr>
          <w:rFonts w:ascii="Aptos" w:eastAsia="Aptos" w:hAnsi="Aptos" w:cs="Aptos"/>
          <w:i/>
          <w:iCs/>
        </w:rPr>
        <w:t>Lääkealan turvallisuus- ja kehittämiskeskus (Fimea) on antanut määräyksen Lääkinnällisestä laitteesta tehtävä ammattimaisen käyttäjän vaaratilanneilmoitus ja ohjeen Vaaratilanteessa olleen lääkinnällisen laitteen käsittely (Fimea 1/2023)</w:t>
      </w:r>
    </w:p>
    <w:p w14:paraId="0ED04631" w14:textId="3D16B92B" w:rsidR="001A1F2D" w:rsidRDefault="001A1F2D" w:rsidP="001A1F2D">
      <w:r w:rsidRPr="00CB1A77">
        <w:t>Vaaratilanneilmoitusmenettely on olennainen laiteturvallisuutta edistävä tekijä ja sen tarkoituksena on mahdollistaa nopea ja tehokas reagointi laitteisiin liittyviin ongelmiin. Vaaratilanneilmoitusten kautta valmistaja saa tietoa valmistamiensa laitteiden suoriutumisesta arjessa huomioiden laitteen eri versiot ja koot. Tiedon perusteella valmistajalla on mahdollisuus kehittää laitetta tai valmistusprosessia aiempaa turvallisemmaksi.</w:t>
      </w:r>
      <w:r>
        <w:t xml:space="preserve"> </w:t>
      </w:r>
    </w:p>
    <w:p w14:paraId="76BEF940" w14:textId="7532DC17" w:rsidR="001A1F2D" w:rsidRDefault="005E3BB3" w:rsidP="716C3837">
      <w:r w:rsidRPr="005E3BB3">
        <w:t>Ammattimaisen käyttäjän vaaratilanneilmoitusmenettely on lakisääteinen velvoite, ja sen edellytykset on kuvattu Lääkinnällisistä laitteista annetun lain 33 §:</w:t>
      </w:r>
      <w:proofErr w:type="spellStart"/>
      <w:r w:rsidRPr="005E3BB3">
        <w:t>ssä</w:t>
      </w:r>
      <w:proofErr w:type="spellEnd"/>
      <w:r w:rsidRPr="005E3BB3">
        <w:t>.</w:t>
      </w:r>
      <w:r w:rsidR="00CB1A77">
        <w:t xml:space="preserve"> </w:t>
      </w:r>
      <w:r w:rsidR="00D82821" w:rsidRPr="00D82821">
        <w:t>Vaaratilanneilmoituksen voi tehdä Fimean verkkosivuilla olevalla pdf-lomakkeella</w:t>
      </w:r>
      <w:r w:rsidR="00D82821">
        <w:t xml:space="preserve">. </w:t>
      </w:r>
    </w:p>
    <w:p w14:paraId="19ADC6EF" w14:textId="294FFF78" w:rsidR="00F27A21" w:rsidRDefault="00C26C58" w:rsidP="716C3837">
      <w:pPr>
        <w:rPr>
          <w:b/>
          <w:bCs/>
        </w:rPr>
      </w:pPr>
      <w:r>
        <w:rPr>
          <w:b/>
          <w:bCs/>
        </w:rPr>
        <w:t>Muut y</w:t>
      </w:r>
      <w:r w:rsidR="0094616D">
        <w:rPr>
          <w:b/>
          <w:bCs/>
        </w:rPr>
        <w:t>ksikössä käytettävät</w:t>
      </w:r>
      <w:r w:rsidR="00F27A21" w:rsidRPr="00F27A21">
        <w:rPr>
          <w:b/>
          <w:bCs/>
        </w:rPr>
        <w:t xml:space="preserve"> teknologiset laitteet:</w:t>
      </w:r>
    </w:p>
    <w:p w14:paraId="6E1D333F" w14:textId="77777777" w:rsidR="0094616D" w:rsidRDefault="00835A8B" w:rsidP="0044618B">
      <w:pPr>
        <w:pStyle w:val="Luettelokappale"/>
        <w:numPr>
          <w:ilvl w:val="0"/>
          <w:numId w:val="15"/>
        </w:numPr>
      </w:pPr>
      <w:r w:rsidRPr="00835A8B">
        <w:t>Tietokoneet ja kannettavat tietokoneet</w:t>
      </w:r>
    </w:p>
    <w:p w14:paraId="58548F1F" w14:textId="77777777" w:rsidR="0094616D" w:rsidRDefault="0094616D" w:rsidP="0044618B">
      <w:pPr>
        <w:pStyle w:val="Luettelokappale"/>
        <w:numPr>
          <w:ilvl w:val="0"/>
          <w:numId w:val="15"/>
        </w:numPr>
      </w:pPr>
      <w:r>
        <w:t>Ä</w:t>
      </w:r>
      <w:r w:rsidR="00835A8B" w:rsidRPr="00835A8B">
        <w:t>lypuhelimet</w:t>
      </w:r>
    </w:p>
    <w:p w14:paraId="1C3FE1C6" w14:textId="77777777" w:rsidR="0094616D" w:rsidRDefault="00835A8B" w:rsidP="0044618B">
      <w:pPr>
        <w:pStyle w:val="Luettelokappale"/>
        <w:numPr>
          <w:ilvl w:val="0"/>
          <w:numId w:val="15"/>
        </w:numPr>
      </w:pPr>
      <w:r w:rsidRPr="00835A8B">
        <w:t>Tulostimet, skannerit ja monitoimilaitteet</w:t>
      </w:r>
    </w:p>
    <w:p w14:paraId="3F74EC9D" w14:textId="77777777" w:rsidR="0094616D" w:rsidRPr="00C24446" w:rsidRDefault="00835A8B" w:rsidP="0044618B">
      <w:pPr>
        <w:pStyle w:val="Luettelokappale"/>
        <w:numPr>
          <w:ilvl w:val="0"/>
          <w:numId w:val="15"/>
        </w:numPr>
      </w:pPr>
      <w:r w:rsidRPr="00835A8B">
        <w:lastRenderedPageBreak/>
        <w:t>Langattomat ja kiinteät verkkoyhteydet</w:t>
      </w:r>
    </w:p>
    <w:p w14:paraId="4D9C5B02" w14:textId="47D18846" w:rsidR="001A6B0D" w:rsidRPr="0094616D" w:rsidRDefault="00835A8B" w:rsidP="0044618B">
      <w:pPr>
        <w:pStyle w:val="Luettelokappale"/>
        <w:numPr>
          <w:ilvl w:val="0"/>
          <w:numId w:val="15"/>
        </w:numPr>
      </w:pPr>
      <w:r w:rsidRPr="0094616D">
        <w:t>Palo- ja turvahälytysjärjestelmät</w:t>
      </w:r>
      <w:r w:rsidRPr="0094616D">
        <w:br/>
      </w:r>
    </w:p>
    <w:p w14:paraId="5F7336D5" w14:textId="07853220" w:rsidR="00E50B62" w:rsidRPr="00E50B62" w:rsidRDefault="00E50B62" w:rsidP="716C3837">
      <w:pPr>
        <w:rPr>
          <w:rFonts w:ascii="Aptos" w:eastAsia="Aptos" w:hAnsi="Aptos" w:cs="Aptos"/>
          <w:b/>
          <w:bCs/>
        </w:rPr>
      </w:pPr>
      <w:r w:rsidRPr="00E50B62">
        <w:rPr>
          <w:b/>
          <w:bCs/>
        </w:rPr>
        <w:t>Tietojärjestelmät:</w:t>
      </w:r>
    </w:p>
    <w:p w14:paraId="74D66AEE" w14:textId="7720232E" w:rsidR="005169C0" w:rsidRPr="005169C0" w:rsidRDefault="005169C0" w:rsidP="005169C0">
      <w:pPr>
        <w:rPr>
          <w:rFonts w:ascii="Aptos" w:eastAsia="Aptos" w:hAnsi="Aptos" w:cs="Aptos"/>
        </w:rPr>
      </w:pPr>
      <w:r w:rsidRPr="005169C0">
        <w:rPr>
          <w:rFonts w:ascii="Aptos" w:eastAsia="Aptos" w:hAnsi="Aptos" w:cs="Aptos"/>
        </w:rPr>
        <w:t xml:space="preserve">Yksikössä käytetään Valviran tietojärjestelmärekisteristä löytyvää </w:t>
      </w:r>
      <w:proofErr w:type="spellStart"/>
      <w:r w:rsidRPr="005169C0">
        <w:rPr>
          <w:rFonts w:ascii="Aptos" w:eastAsia="Aptos" w:hAnsi="Aptos" w:cs="Aptos"/>
        </w:rPr>
        <w:t>DomaCare</w:t>
      </w:r>
      <w:proofErr w:type="spellEnd"/>
      <w:r w:rsidRPr="005169C0">
        <w:rPr>
          <w:rFonts w:ascii="Aptos" w:eastAsia="Aptos" w:hAnsi="Aptos" w:cs="Aptos"/>
        </w:rPr>
        <w:t xml:space="preserve">- </w:t>
      </w:r>
      <w:r>
        <w:rPr>
          <w:rFonts w:ascii="Aptos" w:eastAsia="Aptos" w:hAnsi="Aptos" w:cs="Aptos"/>
        </w:rPr>
        <w:t>a</w:t>
      </w:r>
      <w:r w:rsidRPr="005169C0">
        <w:rPr>
          <w:rFonts w:ascii="Aptos" w:eastAsia="Aptos" w:hAnsi="Aptos" w:cs="Aptos"/>
        </w:rPr>
        <w:t>siakastietojärjestelmää</w:t>
      </w:r>
      <w:r>
        <w:rPr>
          <w:rFonts w:ascii="Aptos" w:eastAsia="Aptos" w:hAnsi="Aptos" w:cs="Aptos"/>
        </w:rPr>
        <w:t>.</w:t>
      </w:r>
    </w:p>
    <w:p w14:paraId="1A42D219" w14:textId="11B31C13" w:rsidR="00EC2747" w:rsidRDefault="005169C0" w:rsidP="716C3837">
      <w:proofErr w:type="spellStart"/>
      <w:r>
        <w:t>DomaCaren</w:t>
      </w:r>
      <w:proofErr w:type="spellEnd"/>
      <w:r w:rsidR="00AA34A2">
        <w:t xml:space="preserve"> käytön asianmukaisuus </w:t>
      </w:r>
      <w:r w:rsidR="00FB6FF6">
        <w:t>taataan</w:t>
      </w:r>
      <w:r w:rsidR="00AA34A2">
        <w:t xml:space="preserve"> käyttöoikeuksien hallinnalla ja säännöllisillä päivityksillä. </w:t>
      </w:r>
      <w:r w:rsidR="00D21CB2">
        <w:t xml:space="preserve">Uudet työntekijät perehdytetään </w:t>
      </w:r>
      <w:r w:rsidR="00566DB0">
        <w:t xml:space="preserve">kattavasti tietosuojakäytäntöihin ja </w:t>
      </w:r>
      <w:proofErr w:type="spellStart"/>
      <w:r>
        <w:t>DomaCaren</w:t>
      </w:r>
      <w:proofErr w:type="spellEnd"/>
      <w:r w:rsidR="00566DB0">
        <w:t xml:space="preserve"> käyttöön sekä h</w:t>
      </w:r>
      <w:r w:rsidR="00AA34A2">
        <w:t>enkilöstö</w:t>
      </w:r>
      <w:r w:rsidR="00FB6FF6">
        <w:t>ä</w:t>
      </w:r>
      <w:r w:rsidR="00AA34A2">
        <w:t xml:space="preserve"> koulutetaan </w:t>
      </w:r>
      <w:r w:rsidR="00CF5200">
        <w:t>tarvittaessa</w:t>
      </w:r>
      <w:r w:rsidR="00AA34A2">
        <w:t xml:space="preserve"> ja heidän osaamistaan seurataan ja arvioidaan säännöllisesti varmistaen, että heidän työnsä on lakien ja säädösten mukaista.</w:t>
      </w:r>
    </w:p>
    <w:p w14:paraId="0FD3D79A" w14:textId="77777777" w:rsidR="00071BB5" w:rsidRDefault="00071BB5" w:rsidP="716C3837"/>
    <w:p w14:paraId="31256959" w14:textId="77777777" w:rsidR="00A37E5A" w:rsidRDefault="00A37E5A" w:rsidP="716C3837">
      <w:pPr>
        <w:rPr>
          <w:rFonts w:ascii="Aptos" w:eastAsia="Aptos" w:hAnsi="Aptos" w:cs="Aptos"/>
          <w:color w:val="FF0000"/>
        </w:rPr>
      </w:pPr>
    </w:p>
    <w:p w14:paraId="64C16F56" w14:textId="768587A6" w:rsidR="00CF155D" w:rsidRPr="00233E14" w:rsidRDefault="6962A0E4" w:rsidP="4BC0DD6E">
      <w:pPr>
        <w:pBdr>
          <w:top w:val="single" w:sz="4" w:space="4" w:color="000000"/>
          <w:left w:val="single" w:sz="4" w:space="4" w:color="000000"/>
          <w:bottom w:val="single" w:sz="4" w:space="4" w:color="000000"/>
          <w:right w:val="single" w:sz="4" w:space="4" w:color="000000"/>
        </w:pBdr>
        <w:rPr>
          <w:rFonts w:ascii="Aptos" w:eastAsia="Aptos" w:hAnsi="Aptos" w:cs="Aptos"/>
          <w:b/>
          <w:bCs/>
        </w:rPr>
      </w:pPr>
      <w:r w:rsidRPr="4BC0DD6E">
        <w:rPr>
          <w:rFonts w:ascii="Aptos" w:eastAsia="Aptos" w:hAnsi="Aptos" w:cs="Aptos"/>
          <w:b/>
          <w:bCs/>
        </w:rPr>
        <w:t>Tietoturvasuunnitelmasta</w:t>
      </w:r>
      <w:r w:rsidR="57017286" w:rsidRPr="4BC0DD6E">
        <w:rPr>
          <w:rFonts w:ascii="Aptos" w:eastAsia="Aptos" w:hAnsi="Aptos" w:cs="Aptos"/>
          <w:b/>
          <w:bCs/>
        </w:rPr>
        <w:t xml:space="preserve"> ja sen toteutumisesta</w:t>
      </w:r>
      <w:r w:rsidRPr="4BC0DD6E">
        <w:rPr>
          <w:rFonts w:ascii="Aptos" w:eastAsia="Aptos" w:hAnsi="Aptos" w:cs="Aptos"/>
          <w:b/>
          <w:bCs/>
        </w:rPr>
        <w:t xml:space="preserve"> vastaa:</w:t>
      </w:r>
    </w:p>
    <w:p w14:paraId="1C977EE4" w14:textId="59451E93" w:rsidR="00CF155D" w:rsidRDefault="57017286"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Ronja </w:t>
      </w:r>
      <w:r w:rsidR="518D3099" w:rsidRPr="4BC0DD6E">
        <w:rPr>
          <w:rFonts w:ascii="Aptos" w:eastAsia="Aptos" w:hAnsi="Aptos" w:cs="Aptos"/>
        </w:rPr>
        <w:t>Patron</w:t>
      </w:r>
    </w:p>
    <w:p w14:paraId="08F484B8" w14:textId="77777777" w:rsidR="00DD34B0" w:rsidRDefault="57017286"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Puh. 045 78357573 </w:t>
      </w:r>
    </w:p>
    <w:p w14:paraId="248121A5" w14:textId="7825A251" w:rsidR="00DD34B0" w:rsidRPr="00961C38" w:rsidRDefault="57017286"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Sähköposti </w:t>
      </w:r>
      <w:hyperlink r:id="rId12" w:history="1">
        <w:r w:rsidR="003E52B7" w:rsidRPr="0051491C">
          <w:rPr>
            <w:rStyle w:val="Hyperlinkki"/>
            <w:rFonts w:ascii="Aptos" w:eastAsia="Aptos" w:hAnsi="Aptos" w:cs="Aptos"/>
          </w:rPr>
          <w:t>ronja.patron@perhekotiarki.fi</w:t>
        </w:r>
      </w:hyperlink>
    </w:p>
    <w:p w14:paraId="2A755C6A" w14:textId="58AB905A" w:rsidR="0083727A" w:rsidRPr="00961C38" w:rsidRDefault="518D3099"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Tietoturvasuunnitelma on laadittu </w:t>
      </w:r>
      <w:r w:rsidR="00A33AA1">
        <w:rPr>
          <w:rFonts w:ascii="Aptos" w:eastAsia="Aptos" w:hAnsi="Aptos" w:cs="Aptos"/>
        </w:rPr>
        <w:t>08.05.2025</w:t>
      </w:r>
      <w:r w:rsidRPr="4BC0DD6E">
        <w:rPr>
          <w:rFonts w:ascii="Aptos" w:eastAsia="Aptos" w:hAnsi="Aptos" w:cs="Aptos"/>
        </w:rPr>
        <w:t xml:space="preserve"> ja päivitetty </w:t>
      </w:r>
      <w:r w:rsidR="00A33AA1">
        <w:rPr>
          <w:rFonts w:ascii="Aptos" w:eastAsia="Aptos" w:hAnsi="Aptos" w:cs="Aptos"/>
        </w:rPr>
        <w:t>---</w:t>
      </w:r>
    </w:p>
    <w:p w14:paraId="12B808E0" w14:textId="7C08C2B3" w:rsidR="3B95E14A" w:rsidRDefault="3B95E14A" w:rsidP="4BC0DD6E">
      <w:pPr>
        <w:pBdr>
          <w:top w:val="single" w:sz="4" w:space="4" w:color="000000"/>
          <w:left w:val="single" w:sz="4" w:space="4" w:color="000000"/>
          <w:bottom w:val="single" w:sz="4" w:space="4" w:color="000000"/>
          <w:right w:val="single" w:sz="4" w:space="4" w:color="000000"/>
        </w:pBdr>
        <w:rPr>
          <w:rFonts w:ascii="Aptos" w:eastAsia="Aptos" w:hAnsi="Aptos" w:cs="Aptos"/>
          <w:b/>
          <w:bCs/>
        </w:rPr>
      </w:pPr>
      <w:r w:rsidRPr="4BC0DD6E">
        <w:rPr>
          <w:rFonts w:ascii="Aptos" w:eastAsia="Aptos" w:hAnsi="Aptos" w:cs="Aptos"/>
          <w:b/>
          <w:bCs/>
        </w:rPr>
        <w:t>Tietoturvavastaava:</w:t>
      </w:r>
    </w:p>
    <w:p w14:paraId="676D441B" w14:textId="35EBD608" w:rsidR="3B95E14A" w:rsidRDefault="3B95E14A"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Ronja Patron </w:t>
      </w:r>
    </w:p>
    <w:p w14:paraId="7D2F55EA" w14:textId="03FA99FF" w:rsidR="3B95E14A" w:rsidRDefault="3B95E14A"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Tehtävänä on vastata tietoturvallisuuden häiriötilanteiden seurannasta, raportoinnista ja hallinnasta sekä tarpeenmukaisista omavalvonnallisista toimista koko poikkeaman ja häiriötilanteen keston ajan. Tietoturvavastaavalle ilmoitetaan tietoturvallisuuden häiriöistä ja tietojärjestelmän poikkeamista.</w:t>
      </w:r>
    </w:p>
    <w:p w14:paraId="66945820" w14:textId="57A568FA" w:rsidR="4BC0DD6E" w:rsidRDefault="4BC0DD6E" w:rsidP="4BC0DD6E">
      <w:pPr>
        <w:rPr>
          <w:rFonts w:ascii="Aptos" w:eastAsia="Aptos" w:hAnsi="Aptos" w:cs="Aptos"/>
          <w:b/>
          <w:bCs/>
        </w:rPr>
      </w:pPr>
    </w:p>
    <w:p w14:paraId="75CB3774" w14:textId="5C1EAF53" w:rsidR="0A2E669A" w:rsidRDefault="0A2E669A" w:rsidP="4BC0DD6E">
      <w:pPr>
        <w:rPr>
          <w:rFonts w:ascii="Aptos" w:eastAsia="Aptos" w:hAnsi="Aptos" w:cs="Aptos"/>
          <w:b/>
          <w:bCs/>
        </w:rPr>
      </w:pPr>
      <w:r w:rsidRPr="4BC0DD6E">
        <w:rPr>
          <w:rFonts w:ascii="Aptos" w:eastAsia="Aptos" w:hAnsi="Aptos" w:cs="Aptos"/>
          <w:b/>
          <w:bCs/>
        </w:rPr>
        <w:t xml:space="preserve">Rekisterinpitäjän oikeuksien ja vastuiden toteutuminen toiminnassa: </w:t>
      </w:r>
    </w:p>
    <w:p w14:paraId="46F15B81" w14:textId="014CBE7B" w:rsidR="00340673" w:rsidRDefault="0A2E669A" w:rsidP="4BC0DD6E">
      <w:pPr>
        <w:rPr>
          <w:rFonts w:ascii="Aptos" w:eastAsia="Aptos" w:hAnsi="Aptos" w:cs="Aptos"/>
        </w:rPr>
      </w:pPr>
      <w:r w:rsidRPr="4BC0DD6E">
        <w:rPr>
          <w:rFonts w:ascii="Aptos" w:eastAsia="Aptos" w:hAnsi="Aptos" w:cs="Aptos"/>
        </w:rPr>
        <w:t>Kaikki henkilötietojen käsittely perustuu selkeisiin ja lainmukaisiin perusteisiin, kuten suostumukseen, sopimukseen</w:t>
      </w:r>
      <w:r w:rsidR="5977D32A" w:rsidRPr="4BC0DD6E">
        <w:rPr>
          <w:rFonts w:ascii="Aptos" w:eastAsia="Aptos" w:hAnsi="Aptos" w:cs="Aptos"/>
        </w:rPr>
        <w:t xml:space="preserve"> tai </w:t>
      </w:r>
      <w:r w:rsidRPr="4BC0DD6E">
        <w:rPr>
          <w:rFonts w:ascii="Aptos" w:eastAsia="Aptos" w:hAnsi="Aptos" w:cs="Aptos"/>
        </w:rPr>
        <w:t>lakisääteiseen velvoitteeseen. Tietojen suojaamiseksi on asianmukaiset tekniset toimenpiteet, tähän sisältyy pääsyvalvonta, tietojen salaaminen tarpeen vaatiessa, sekä tietoturvalliset järjestelmät ja prosessit. Henkilötietoja säilytetään vain niin kauan kuin se on tarpeellista käyttötarkoituksen kannalta</w:t>
      </w:r>
      <w:r w:rsidR="2F5626E6" w:rsidRPr="4BC0DD6E">
        <w:rPr>
          <w:rFonts w:ascii="Aptos" w:eastAsia="Aptos" w:hAnsi="Aptos" w:cs="Aptos"/>
        </w:rPr>
        <w:t xml:space="preserve"> ja k</w:t>
      </w:r>
      <w:r w:rsidRPr="4BC0DD6E">
        <w:rPr>
          <w:rFonts w:ascii="Aptos" w:eastAsia="Aptos" w:hAnsi="Aptos" w:cs="Aptos"/>
        </w:rPr>
        <w:t>un tietojen säilyttämiselle ei ole enää perustetta, ne poistetaan turvallisesti.</w:t>
      </w:r>
    </w:p>
    <w:p w14:paraId="2B51E26F" w14:textId="0D16348F" w:rsidR="70F06DFB" w:rsidRDefault="70F06DFB" w:rsidP="4BC0DD6E">
      <w:pPr>
        <w:rPr>
          <w:rFonts w:ascii="Aptos" w:eastAsia="Aptos" w:hAnsi="Aptos" w:cs="Aptos"/>
          <w:b/>
          <w:bCs/>
        </w:rPr>
      </w:pPr>
      <w:r w:rsidRPr="4BC0DD6E">
        <w:rPr>
          <w:rFonts w:ascii="Aptos" w:eastAsia="Aptos" w:hAnsi="Aptos" w:cs="Aptos"/>
          <w:b/>
          <w:bCs/>
        </w:rPr>
        <w:lastRenderedPageBreak/>
        <w:t>Teknologian soveltuvuus</w:t>
      </w:r>
      <w:r w:rsidR="00963247">
        <w:rPr>
          <w:rFonts w:ascii="Aptos" w:eastAsia="Aptos" w:hAnsi="Aptos" w:cs="Aptos"/>
          <w:b/>
          <w:bCs/>
        </w:rPr>
        <w:t xml:space="preserve"> ja</w:t>
      </w:r>
      <w:r w:rsidRPr="4BC0DD6E">
        <w:rPr>
          <w:rFonts w:ascii="Aptos" w:eastAsia="Aptos" w:hAnsi="Aptos" w:cs="Aptos"/>
          <w:b/>
          <w:bCs/>
        </w:rPr>
        <w:t xml:space="preserve"> käyttöopastus:</w:t>
      </w:r>
    </w:p>
    <w:p w14:paraId="28297730" w14:textId="71717C7C" w:rsidR="007A5299" w:rsidRDefault="009A2816" w:rsidP="4BC0DD6E">
      <w:pPr>
        <w:rPr>
          <w:rFonts w:ascii="Aptos" w:eastAsia="Aptos" w:hAnsi="Aptos" w:cs="Aptos"/>
        </w:rPr>
      </w:pPr>
      <w:r>
        <w:rPr>
          <w:rFonts w:ascii="Aptos" w:eastAsia="Aptos" w:hAnsi="Aptos" w:cs="Aptos"/>
        </w:rPr>
        <w:t>Perhekodissa</w:t>
      </w:r>
      <w:r w:rsidR="043F578B" w:rsidRPr="4BC0DD6E">
        <w:rPr>
          <w:rFonts w:ascii="Aptos" w:eastAsia="Aptos" w:hAnsi="Aptos" w:cs="Aptos"/>
        </w:rPr>
        <w:t xml:space="preserve"> on varmistettu, että yksikössä käytettävä teknologia on turvallista, soveltuvaa ja asianmukaista tarjottaviin palveluihin nähden. </w:t>
      </w:r>
      <w:r w:rsidR="184FB5CC" w:rsidRPr="4BC0DD6E">
        <w:rPr>
          <w:rFonts w:ascii="Aptos" w:eastAsia="Aptos" w:hAnsi="Aptos" w:cs="Aptos"/>
        </w:rPr>
        <w:t xml:space="preserve">Henkilöstölle tarjotaan kattava koulutus teknologian käytöstä, joka sisältää sekä peruskäytön että vikatilanteiden hallinnan. </w:t>
      </w:r>
    </w:p>
    <w:p w14:paraId="0741BE36" w14:textId="77777777" w:rsidR="00340673" w:rsidRDefault="00340673" w:rsidP="4BC0DD6E">
      <w:pPr>
        <w:rPr>
          <w:rFonts w:ascii="Aptos" w:eastAsia="Aptos" w:hAnsi="Aptos" w:cs="Aptos"/>
          <w:color w:val="FF0000"/>
        </w:rPr>
      </w:pPr>
    </w:p>
    <w:p w14:paraId="1D932087" w14:textId="77777777" w:rsidR="00963247" w:rsidRDefault="00963247" w:rsidP="00963247">
      <w:pPr>
        <w:rPr>
          <w:rFonts w:ascii="Aptos" w:eastAsia="Aptos" w:hAnsi="Aptos" w:cs="Aptos"/>
          <w:b/>
          <w:bCs/>
        </w:rPr>
      </w:pPr>
      <w:r w:rsidRPr="00963247">
        <w:rPr>
          <w:rFonts w:ascii="Aptos" w:eastAsia="Aptos" w:hAnsi="Aptos" w:cs="Aptos"/>
          <w:b/>
          <w:bCs/>
        </w:rPr>
        <w:t>Varautuminen teknologian vikatilanteisiin ja pitkiin huoltoviiveisiin:</w:t>
      </w:r>
    </w:p>
    <w:p w14:paraId="0B2BE2F1" w14:textId="77777777" w:rsidR="005750A4" w:rsidRPr="005750A4" w:rsidRDefault="005750A4" w:rsidP="005750A4">
      <w:pPr>
        <w:spacing w:line="276" w:lineRule="auto"/>
        <w:rPr>
          <w:rFonts w:eastAsia="Arial" w:cs="Arial"/>
        </w:rPr>
      </w:pPr>
      <w:r w:rsidRPr="005750A4">
        <w:rPr>
          <w:rFonts w:eastAsia="Arial" w:cs="Arial"/>
        </w:rPr>
        <w:t xml:space="preserve">Asiakastiedot ja muut tärkeät tiedot tallennetaan säännöllisesti varmuuskopioihin ja pilvipalveluihin, joista vastaa </w:t>
      </w:r>
      <w:proofErr w:type="spellStart"/>
      <w:r w:rsidRPr="005750A4">
        <w:rPr>
          <w:rFonts w:eastAsia="Arial" w:cs="Arial"/>
        </w:rPr>
        <w:t>DomaCare</w:t>
      </w:r>
      <w:proofErr w:type="spellEnd"/>
      <w:r w:rsidRPr="005750A4">
        <w:rPr>
          <w:rFonts w:eastAsia="Arial" w:cs="Arial"/>
        </w:rPr>
        <w:t xml:space="preserve">. Tämä mahdollistaa tietojen käytön ja säilymisen, vaikka laitteisiin tulisi vika. Perhekodissa pidetään varalaitteita, kuten ylimääräisiä tietokoneita ja puhelimia, jotta työn sujuvuus voidaan varmistaa laitteistovian sattuessa. Asiakastietojen käsittelyyn ja toimintaan liittyville kriittisille prosesseille on manuaaliset toimintamallit, eli asiakastietojen kirjaus tehdään väliaikaisesti paperille ja siirretään järjestelmään, kun laitteet toimivat jälleen. Henkilöstö koulutetaan toimimaan teknologian vikatilanteissa, esimerkiksi manuaalisten järjestelmien käyttämisessä tai hätäsuunnitelmien käynnistämisessä. Laitteet tarkastetaan ja huolletaan säännöllisesti, jotta vikojen riski voidaan minimoida. Mikäli teknologia ei ole käytettävissä, viestintään hyödynnetään paperimuotoisia tiedotteita. </w:t>
      </w:r>
    </w:p>
    <w:p w14:paraId="25C9C09E" w14:textId="77777777" w:rsidR="005750A4" w:rsidRPr="00963247" w:rsidRDefault="005750A4" w:rsidP="00963247">
      <w:pPr>
        <w:rPr>
          <w:rFonts w:ascii="Aptos" w:eastAsia="Aptos" w:hAnsi="Aptos" w:cs="Aptos"/>
          <w:b/>
          <w:bCs/>
        </w:rPr>
      </w:pPr>
    </w:p>
    <w:p w14:paraId="2CA047CB" w14:textId="5B9AFFD2" w:rsidR="00090601" w:rsidRDefault="00C364C2" w:rsidP="0F4960DA">
      <w:pPr>
        <w:pStyle w:val="Otsikko2"/>
      </w:pPr>
      <w:bookmarkStart w:id="14" w:name="_Toc208217904"/>
      <w:r>
        <w:t>5</w:t>
      </w:r>
      <w:r w:rsidR="3C9F13DC">
        <w:t>.1</w:t>
      </w:r>
      <w:r w:rsidR="0FBF430A">
        <w:t xml:space="preserve"> Lääkehoito</w:t>
      </w:r>
      <w:r w:rsidR="190A00EA">
        <w:t xml:space="preserve"> ja lääkehoito</w:t>
      </w:r>
      <w:r w:rsidR="0FBF430A">
        <w:t>suunnitelma</w:t>
      </w:r>
      <w:bookmarkEnd w:id="14"/>
      <w:r w:rsidR="0FBF430A">
        <w:t xml:space="preserve"> </w:t>
      </w:r>
    </w:p>
    <w:p w14:paraId="7D5FF468" w14:textId="6A236288" w:rsidR="003A2A07" w:rsidRPr="0055340C" w:rsidRDefault="7F820409" w:rsidP="716C3837">
      <w:pPr>
        <w:rPr>
          <w:rFonts w:ascii="Aptos" w:eastAsia="Aptos" w:hAnsi="Aptos" w:cs="Aptos"/>
        </w:rPr>
      </w:pPr>
      <w:r w:rsidRPr="4BC0DD6E">
        <w:rPr>
          <w:rFonts w:ascii="Aptos" w:eastAsia="Aptos" w:hAnsi="Aptos" w:cs="Aptos"/>
        </w:rPr>
        <w:t>Lääkehoito</w:t>
      </w:r>
      <w:r w:rsidR="1DC23651" w:rsidRPr="4BC0DD6E">
        <w:rPr>
          <w:rFonts w:ascii="Aptos" w:eastAsia="Aptos" w:hAnsi="Aptos" w:cs="Aptos"/>
        </w:rPr>
        <w:t>suunnitelma</w:t>
      </w:r>
      <w:r w:rsidRPr="4BC0DD6E">
        <w:rPr>
          <w:rFonts w:ascii="Aptos" w:eastAsia="Aptos" w:hAnsi="Aptos" w:cs="Aptos"/>
        </w:rPr>
        <w:t xml:space="preserve"> </w:t>
      </w:r>
      <w:r w:rsidR="45688B08" w:rsidRPr="4BC0DD6E">
        <w:rPr>
          <w:rFonts w:ascii="Aptos" w:eastAsia="Aptos" w:hAnsi="Aptos" w:cs="Aptos"/>
        </w:rPr>
        <w:t>laaditaan</w:t>
      </w:r>
      <w:r w:rsidRPr="4BC0DD6E">
        <w:rPr>
          <w:rFonts w:ascii="Aptos" w:eastAsia="Aptos" w:hAnsi="Aptos" w:cs="Aptos"/>
        </w:rPr>
        <w:t xml:space="preserve"> sosiaali- ja terveysministeriön julkaisun Turvallinen lääkehoito: Opas lääkehoitosuunnitelman laatimiseen suositusten mukaisesti. Lääkehoitosuunnitelma tarkistetaan säännöllisesti kerran vuodessa. Päivitys </w:t>
      </w:r>
      <w:r w:rsidR="4D74F9D9" w:rsidRPr="4BC0DD6E">
        <w:rPr>
          <w:rFonts w:ascii="Aptos" w:eastAsia="Aptos" w:hAnsi="Aptos" w:cs="Aptos"/>
        </w:rPr>
        <w:t xml:space="preserve">lääkehoitosuunnitelmaan </w:t>
      </w:r>
      <w:r w:rsidRPr="4BC0DD6E">
        <w:rPr>
          <w:rFonts w:ascii="Aptos" w:eastAsia="Aptos" w:hAnsi="Aptos" w:cs="Aptos"/>
        </w:rPr>
        <w:t xml:space="preserve">tehdään </w:t>
      </w:r>
      <w:r w:rsidR="4D74F9D9" w:rsidRPr="4BC0DD6E">
        <w:rPr>
          <w:rFonts w:ascii="Aptos" w:eastAsia="Aptos" w:hAnsi="Aptos" w:cs="Aptos"/>
        </w:rPr>
        <w:t xml:space="preserve">kuitenkin </w:t>
      </w:r>
      <w:r w:rsidRPr="4BC0DD6E">
        <w:rPr>
          <w:rFonts w:ascii="Aptos" w:eastAsia="Aptos" w:hAnsi="Aptos" w:cs="Aptos"/>
        </w:rPr>
        <w:t xml:space="preserve">aina säädösten, toiminnan tai olosuhteiden muuttuessa. </w:t>
      </w:r>
      <w:r w:rsidR="00E36B73" w:rsidRPr="00E36B73">
        <w:rPr>
          <w:rFonts w:ascii="Aptos" w:eastAsia="Aptos" w:hAnsi="Aptos" w:cs="Aptos"/>
        </w:rPr>
        <w:t>Päivityksestä tiedotetaan ja se käsitellään yhdessä henkilöstön kanssa. </w:t>
      </w:r>
    </w:p>
    <w:p w14:paraId="6E6C6251" w14:textId="508673E7" w:rsidR="4BC0DD6E" w:rsidRDefault="4BC0DD6E" w:rsidP="4BC0DD6E">
      <w:pPr>
        <w:rPr>
          <w:rFonts w:ascii="Aptos" w:eastAsia="Aptos" w:hAnsi="Aptos" w:cs="Aptos"/>
        </w:rPr>
      </w:pPr>
    </w:p>
    <w:p w14:paraId="2D1C006E" w14:textId="75526F2D" w:rsidR="5D0C6AD8" w:rsidRDefault="00C1561C" w:rsidP="5D0C6AD8">
      <w:pPr>
        <w:pBdr>
          <w:top w:val="single" w:sz="4" w:space="1" w:color="auto"/>
          <w:left w:val="single" w:sz="4" w:space="4" w:color="auto"/>
          <w:bottom w:val="single" w:sz="4" w:space="1" w:color="auto"/>
          <w:right w:val="single" w:sz="4" w:space="4" w:color="auto"/>
        </w:pBdr>
        <w:rPr>
          <w:rFonts w:ascii="Aptos" w:eastAsia="Aptos" w:hAnsi="Aptos" w:cs="Aptos"/>
          <w:b/>
          <w:bCs/>
        </w:rPr>
      </w:pPr>
      <w:r w:rsidRPr="5D0C6AD8">
        <w:rPr>
          <w:rFonts w:ascii="Aptos" w:eastAsia="Aptos" w:hAnsi="Aptos" w:cs="Aptos"/>
          <w:b/>
          <w:bCs/>
        </w:rPr>
        <w:t>Lääkehoitosuunnitelma</w:t>
      </w:r>
      <w:r w:rsidR="0055340C" w:rsidRPr="5D0C6AD8">
        <w:rPr>
          <w:rFonts w:ascii="Aptos" w:eastAsia="Aptos" w:hAnsi="Aptos" w:cs="Aptos"/>
          <w:b/>
          <w:bCs/>
        </w:rPr>
        <w:t>sta</w:t>
      </w:r>
      <w:r w:rsidRPr="5D0C6AD8">
        <w:rPr>
          <w:rFonts w:ascii="Aptos" w:eastAsia="Aptos" w:hAnsi="Aptos" w:cs="Aptos"/>
          <w:b/>
          <w:bCs/>
        </w:rPr>
        <w:t xml:space="preserve"> vastaa: </w:t>
      </w:r>
    </w:p>
    <w:p w14:paraId="2D7C608D" w14:textId="4C7CE859" w:rsidR="36B00535" w:rsidRDefault="36B00535" w:rsidP="2F9ED404">
      <w:pPr>
        <w:pBdr>
          <w:top w:val="single" w:sz="4" w:space="1" w:color="auto"/>
          <w:left w:val="single" w:sz="4" w:space="4" w:color="auto"/>
          <w:bottom w:val="single" w:sz="4" w:space="1" w:color="auto"/>
          <w:right w:val="single" w:sz="4" w:space="4" w:color="auto"/>
        </w:pBdr>
      </w:pPr>
      <w:r w:rsidRPr="2F9ED404">
        <w:rPr>
          <w:rFonts w:ascii="Aptos" w:eastAsia="Aptos" w:hAnsi="Aptos" w:cs="Aptos"/>
        </w:rPr>
        <w:t xml:space="preserve">Ronja Patron </w:t>
      </w:r>
    </w:p>
    <w:p w14:paraId="3D093BC4" w14:textId="78E2B17C" w:rsidR="00C1561C" w:rsidRPr="00C1561C" w:rsidRDefault="00C1561C" w:rsidP="5D0C6AD8">
      <w:pPr>
        <w:pBdr>
          <w:top w:val="single" w:sz="4" w:space="1" w:color="auto"/>
          <w:left w:val="single" w:sz="4" w:space="4" w:color="auto"/>
          <w:bottom w:val="single" w:sz="4" w:space="1" w:color="auto"/>
          <w:right w:val="single" w:sz="4" w:space="4" w:color="auto"/>
        </w:pBdr>
        <w:rPr>
          <w:rFonts w:ascii="Aptos" w:eastAsia="Aptos" w:hAnsi="Aptos" w:cs="Aptos"/>
        </w:rPr>
      </w:pPr>
      <w:r w:rsidRPr="2F9ED404">
        <w:rPr>
          <w:rFonts w:ascii="Aptos" w:eastAsia="Aptos" w:hAnsi="Aptos" w:cs="Aptos"/>
        </w:rPr>
        <w:t xml:space="preserve">Puh: </w:t>
      </w:r>
      <w:r w:rsidR="10A01ABB" w:rsidRPr="2F9ED404">
        <w:rPr>
          <w:rFonts w:ascii="Aptos" w:eastAsia="Aptos" w:hAnsi="Aptos" w:cs="Aptos"/>
        </w:rPr>
        <w:t>045 78357573</w:t>
      </w:r>
    </w:p>
    <w:p w14:paraId="3989638F" w14:textId="48725074" w:rsidR="00C1561C" w:rsidRDefault="10A01ABB" w:rsidP="5D0C6AD8">
      <w:pPr>
        <w:pBdr>
          <w:top w:val="single" w:sz="4" w:space="1" w:color="auto"/>
          <w:left w:val="single" w:sz="4" w:space="4" w:color="auto"/>
          <w:bottom w:val="single" w:sz="4" w:space="1" w:color="auto"/>
          <w:right w:val="single" w:sz="4" w:space="4" w:color="auto"/>
        </w:pBdr>
        <w:rPr>
          <w:rFonts w:ascii="Aptos" w:eastAsia="Aptos" w:hAnsi="Aptos" w:cs="Aptos"/>
        </w:rPr>
      </w:pPr>
      <w:r w:rsidRPr="2F9ED404">
        <w:rPr>
          <w:rFonts w:ascii="Aptos" w:eastAsia="Aptos" w:hAnsi="Aptos" w:cs="Aptos"/>
        </w:rPr>
        <w:t>S</w:t>
      </w:r>
      <w:r w:rsidR="00C1561C" w:rsidRPr="2F9ED404">
        <w:rPr>
          <w:rFonts w:ascii="Aptos" w:eastAsia="Aptos" w:hAnsi="Aptos" w:cs="Aptos"/>
        </w:rPr>
        <w:t xml:space="preserve">ähköposti: </w:t>
      </w:r>
      <w:hyperlink r:id="rId13">
        <w:r w:rsidR="7A09461E" w:rsidRPr="2F9ED404">
          <w:rPr>
            <w:rStyle w:val="Hyperlinkki"/>
            <w:rFonts w:ascii="Aptos" w:eastAsia="Aptos" w:hAnsi="Aptos" w:cs="Aptos"/>
          </w:rPr>
          <w:t>ronja.patron@perhekotiarki.fi</w:t>
        </w:r>
      </w:hyperlink>
    </w:p>
    <w:p w14:paraId="2571F120" w14:textId="41E2AD0A" w:rsidR="00C1561C" w:rsidRPr="00C1561C" w:rsidRDefault="00C1561C" w:rsidP="0055340C">
      <w:pPr>
        <w:pBdr>
          <w:top w:val="single" w:sz="4" w:space="1" w:color="auto"/>
          <w:left w:val="single" w:sz="4" w:space="4" w:color="auto"/>
          <w:bottom w:val="single" w:sz="4" w:space="1" w:color="auto"/>
          <w:right w:val="single" w:sz="4" w:space="4" w:color="auto"/>
        </w:pBdr>
        <w:rPr>
          <w:rFonts w:ascii="Aptos" w:eastAsia="Aptos" w:hAnsi="Aptos" w:cs="Aptos"/>
        </w:rPr>
      </w:pPr>
      <w:r>
        <w:rPr>
          <w:rFonts w:ascii="Aptos" w:eastAsia="Aptos" w:hAnsi="Aptos" w:cs="Aptos"/>
        </w:rPr>
        <w:t>Lääkehoitosuunnitelma on laaditt</w:t>
      </w:r>
      <w:r w:rsidR="00D96834">
        <w:rPr>
          <w:rFonts w:ascii="Aptos" w:eastAsia="Aptos" w:hAnsi="Aptos" w:cs="Aptos"/>
        </w:rPr>
        <w:t>u</w:t>
      </w:r>
      <w:r w:rsidRPr="0F4960DA">
        <w:rPr>
          <w:rFonts w:ascii="Aptos" w:eastAsia="Aptos" w:hAnsi="Aptos" w:cs="Aptos"/>
        </w:rPr>
        <w:t xml:space="preserve"> </w:t>
      </w:r>
      <w:r w:rsidR="4D6E1674" w:rsidRPr="2F9ED404">
        <w:rPr>
          <w:rFonts w:ascii="Aptos" w:eastAsia="Aptos" w:hAnsi="Aptos" w:cs="Aptos"/>
        </w:rPr>
        <w:t>9.9.2025</w:t>
      </w:r>
    </w:p>
    <w:p w14:paraId="5BCA2D7A" w14:textId="3F4D5A06" w:rsidR="0065121E" w:rsidRDefault="001A7458" w:rsidP="0F4960DA">
      <w:pPr>
        <w:rPr>
          <w:rFonts w:ascii="Aptos" w:eastAsia="Aptos" w:hAnsi="Aptos" w:cs="Aptos"/>
        </w:rPr>
      </w:pPr>
      <w:r w:rsidRPr="009D3469">
        <w:rPr>
          <w:rFonts w:ascii="Aptos" w:eastAsia="Aptos" w:hAnsi="Aptos" w:cs="Aptos"/>
        </w:rPr>
        <w:lastRenderedPageBreak/>
        <w:t xml:space="preserve">Jokaisen työntekijän on noudatettava lääkehoitosuunnitelmaa ja varmistettava, että lääkehoito on asiakkaalle turvallista. </w:t>
      </w:r>
    </w:p>
    <w:p w14:paraId="057F1B65" w14:textId="2D60613A" w:rsidR="00090601" w:rsidRDefault="00C364C2" w:rsidP="0F4960DA">
      <w:pPr>
        <w:pStyle w:val="Otsikko2"/>
      </w:pPr>
      <w:bookmarkStart w:id="15" w:name="_Toc208217905"/>
      <w:r>
        <w:t>5</w:t>
      </w:r>
      <w:r w:rsidR="093653DB">
        <w:t>.2</w:t>
      </w:r>
      <w:r w:rsidR="0FBF430A">
        <w:t xml:space="preserve"> Asiakas- ja potilastietojen käsittely ja tietosuoja</w:t>
      </w:r>
      <w:bookmarkEnd w:id="15"/>
      <w:r w:rsidR="0FBF430A">
        <w:t xml:space="preserve"> </w:t>
      </w:r>
    </w:p>
    <w:p w14:paraId="29BADF31" w14:textId="061DF412" w:rsidR="00071BB5" w:rsidRDefault="00523287">
      <w:r>
        <w:t>Perhekodissa tietosuojavastaavana toimii perhekodin johtaja, joka vastaa tietosuoja-asioiden seurannasta ja varmistaa, että perhekodissa noudatetaan sovellettavia lainsäädäntövaatimuksia. Vastaava seuraa henkilötietojen käsittelyä ja auttaa tietosuojasäännösten noudattamisessa.</w:t>
      </w:r>
      <w:r w:rsidRPr="517977F6">
        <w:rPr>
          <w:rFonts w:ascii="Arial" w:hAnsi="Arial" w:cs="Arial"/>
        </w:rPr>
        <w:t> </w:t>
      </w:r>
      <w:r>
        <w:t> </w:t>
      </w:r>
    </w:p>
    <w:p w14:paraId="09FE01B2" w14:textId="77777777" w:rsidR="00071BB5" w:rsidRDefault="00071BB5"/>
    <w:p w14:paraId="7114A85A" w14:textId="35949E7E" w:rsidR="00090601" w:rsidRPr="00F661DF" w:rsidRDefault="00F661DF" w:rsidP="00F661DF">
      <w:pPr>
        <w:pBdr>
          <w:top w:val="single" w:sz="4" w:space="1" w:color="auto"/>
          <w:left w:val="single" w:sz="4" w:space="4" w:color="auto"/>
          <w:bottom w:val="single" w:sz="4" w:space="1" w:color="auto"/>
          <w:right w:val="single" w:sz="4" w:space="4" w:color="auto"/>
        </w:pBdr>
        <w:rPr>
          <w:rFonts w:ascii="Aptos" w:eastAsia="Aptos" w:hAnsi="Aptos" w:cs="Aptos"/>
          <w:b/>
          <w:bCs/>
        </w:rPr>
      </w:pPr>
      <w:r w:rsidRPr="00F661DF">
        <w:rPr>
          <w:rFonts w:ascii="Aptos" w:eastAsia="Aptos" w:hAnsi="Aptos" w:cs="Aptos"/>
          <w:b/>
          <w:bCs/>
        </w:rPr>
        <w:t>T</w:t>
      </w:r>
      <w:r w:rsidR="1ADD2268" w:rsidRPr="00F661DF">
        <w:rPr>
          <w:rFonts w:ascii="Aptos" w:eastAsia="Aptos" w:hAnsi="Aptos" w:cs="Aptos"/>
          <w:b/>
          <w:bCs/>
        </w:rPr>
        <w:t>ietosuojavastaava</w:t>
      </w:r>
      <w:r w:rsidRPr="00F661DF">
        <w:rPr>
          <w:rFonts w:ascii="Aptos" w:eastAsia="Aptos" w:hAnsi="Aptos" w:cs="Aptos"/>
          <w:b/>
          <w:bCs/>
        </w:rPr>
        <w:t>:</w:t>
      </w:r>
    </w:p>
    <w:p w14:paraId="0FCB1FE2" w14:textId="77777777" w:rsidR="00201DFC" w:rsidRPr="00F661DF" w:rsidRDefault="00201DFC" w:rsidP="00F661DF">
      <w:pPr>
        <w:pBdr>
          <w:top w:val="single" w:sz="4" w:space="1" w:color="auto"/>
          <w:left w:val="single" w:sz="4" w:space="4" w:color="auto"/>
          <w:bottom w:val="single" w:sz="4" w:space="1" w:color="auto"/>
          <w:right w:val="single" w:sz="4" w:space="4" w:color="auto"/>
        </w:pBdr>
        <w:rPr>
          <w:rFonts w:ascii="Aptos" w:eastAsia="Aptos" w:hAnsi="Aptos" w:cs="Aptos"/>
        </w:rPr>
      </w:pPr>
      <w:r w:rsidRPr="00F661DF">
        <w:rPr>
          <w:rFonts w:ascii="Aptos" w:eastAsia="Aptos" w:hAnsi="Aptos" w:cs="Aptos"/>
        </w:rPr>
        <w:t xml:space="preserve">Ronja Patron </w:t>
      </w:r>
    </w:p>
    <w:p w14:paraId="7E92D6D2" w14:textId="77777777" w:rsidR="00201DFC" w:rsidRPr="00F661DF" w:rsidRDefault="00201DFC" w:rsidP="00F661DF">
      <w:pPr>
        <w:pBdr>
          <w:top w:val="single" w:sz="4" w:space="1" w:color="auto"/>
          <w:left w:val="single" w:sz="4" w:space="4" w:color="auto"/>
          <w:bottom w:val="single" w:sz="4" w:space="1" w:color="auto"/>
          <w:right w:val="single" w:sz="4" w:space="4" w:color="auto"/>
        </w:pBdr>
        <w:rPr>
          <w:rFonts w:ascii="Aptos" w:eastAsia="Aptos" w:hAnsi="Aptos" w:cs="Aptos"/>
        </w:rPr>
      </w:pPr>
      <w:r w:rsidRPr="00F661DF">
        <w:rPr>
          <w:rFonts w:ascii="Aptos" w:eastAsia="Aptos" w:hAnsi="Aptos" w:cs="Aptos"/>
        </w:rPr>
        <w:t xml:space="preserve">Puh. 045 78357573 </w:t>
      </w:r>
    </w:p>
    <w:p w14:paraId="611F7B54" w14:textId="18D9E3DA" w:rsidR="00201DFC" w:rsidRPr="00F661DF" w:rsidRDefault="00201DFC" w:rsidP="00F661DF">
      <w:pPr>
        <w:pBdr>
          <w:top w:val="single" w:sz="4" w:space="1" w:color="auto"/>
          <w:left w:val="single" w:sz="4" w:space="4" w:color="auto"/>
          <w:bottom w:val="single" w:sz="4" w:space="1" w:color="auto"/>
          <w:right w:val="single" w:sz="4" w:space="4" w:color="auto"/>
        </w:pBdr>
        <w:rPr>
          <w:rFonts w:ascii="Aptos" w:eastAsia="Aptos" w:hAnsi="Aptos" w:cs="Aptos"/>
        </w:rPr>
      </w:pPr>
      <w:r w:rsidRPr="00F661DF">
        <w:rPr>
          <w:rFonts w:ascii="Aptos" w:eastAsia="Aptos" w:hAnsi="Aptos" w:cs="Aptos"/>
        </w:rPr>
        <w:t xml:space="preserve">Sähköposti </w:t>
      </w:r>
      <w:hyperlink r:id="rId14" w:history="1">
        <w:r w:rsidR="00523287" w:rsidRPr="0051491C">
          <w:rPr>
            <w:rStyle w:val="Hyperlinkki"/>
            <w:rFonts w:ascii="Aptos" w:eastAsia="Aptos" w:hAnsi="Aptos" w:cs="Aptos"/>
          </w:rPr>
          <w:t>ronja.patron@perhekotiarki.fi</w:t>
        </w:r>
      </w:hyperlink>
    </w:p>
    <w:p w14:paraId="68CB69BE" w14:textId="10CC2974" w:rsidR="00A854CA" w:rsidRPr="00F661DF" w:rsidRDefault="00EE2524" w:rsidP="00F661DF">
      <w:pPr>
        <w:pBdr>
          <w:top w:val="single" w:sz="4" w:space="1" w:color="auto"/>
          <w:left w:val="single" w:sz="4" w:space="4" w:color="auto"/>
          <w:bottom w:val="single" w:sz="4" w:space="1" w:color="auto"/>
          <w:right w:val="single" w:sz="4" w:space="4" w:color="auto"/>
        </w:pBdr>
        <w:rPr>
          <w:rFonts w:ascii="Aptos" w:eastAsia="Aptos" w:hAnsi="Aptos" w:cs="Aptos"/>
          <w:b/>
          <w:bCs/>
        </w:rPr>
      </w:pPr>
      <w:r w:rsidRPr="00F661DF">
        <w:rPr>
          <w:rFonts w:ascii="Aptos" w:eastAsia="Aptos" w:hAnsi="Aptos" w:cs="Aptos"/>
          <w:b/>
          <w:bCs/>
        </w:rPr>
        <w:t>Yksikön asiakastietojen käsittelystä ja siihen liittyvästä ohjeistuksesta vastaa:</w:t>
      </w:r>
    </w:p>
    <w:p w14:paraId="6E84C846" w14:textId="180FD120" w:rsidR="00EE2524" w:rsidRPr="00F661DF" w:rsidRDefault="00EE2524" w:rsidP="00F661DF">
      <w:pPr>
        <w:pBdr>
          <w:top w:val="single" w:sz="4" w:space="1" w:color="auto"/>
          <w:left w:val="single" w:sz="4" w:space="4" w:color="auto"/>
          <w:bottom w:val="single" w:sz="4" w:space="1" w:color="auto"/>
          <w:right w:val="single" w:sz="4" w:space="4" w:color="auto"/>
        </w:pBdr>
        <w:rPr>
          <w:rFonts w:ascii="Aptos" w:eastAsia="Aptos" w:hAnsi="Aptos" w:cs="Aptos"/>
        </w:rPr>
      </w:pPr>
      <w:r w:rsidRPr="00F661DF">
        <w:rPr>
          <w:rFonts w:ascii="Aptos" w:eastAsia="Aptos" w:hAnsi="Aptos" w:cs="Aptos"/>
        </w:rPr>
        <w:t>Ronja Patron</w:t>
      </w:r>
    </w:p>
    <w:p w14:paraId="17C59A4E" w14:textId="321FA6C7" w:rsidR="00201DFC" w:rsidRDefault="00201DFC" w:rsidP="363EA5FD"/>
    <w:p w14:paraId="56130109" w14:textId="4938A4CD" w:rsidR="00090601" w:rsidRDefault="00C364C2" w:rsidP="0F4960DA">
      <w:pPr>
        <w:pStyle w:val="Otsikko2"/>
      </w:pPr>
      <w:bookmarkStart w:id="16" w:name="_Toc208217906"/>
      <w:r>
        <w:t>5</w:t>
      </w:r>
      <w:r w:rsidR="74616A87">
        <w:t>.3</w:t>
      </w:r>
      <w:r w:rsidR="0FBF430A">
        <w:t xml:space="preserve"> Säännöllisesti kerättävän ja muun palautteen huomioiminen</w:t>
      </w:r>
      <w:bookmarkEnd w:id="16"/>
      <w:r w:rsidR="0FBF430A">
        <w:t xml:space="preserve"> </w:t>
      </w:r>
    </w:p>
    <w:p w14:paraId="182C791C" w14:textId="77777777" w:rsidR="00C8582D" w:rsidRDefault="00C8582D" w:rsidP="00C8582D">
      <w:pPr>
        <w:rPr>
          <w:rFonts w:ascii="Aptos" w:eastAsia="Aptos" w:hAnsi="Aptos" w:cs="Aptos"/>
        </w:rPr>
      </w:pPr>
      <w:r w:rsidRPr="00C8582D">
        <w:rPr>
          <w:rFonts w:ascii="Aptos" w:eastAsia="Aptos" w:hAnsi="Aptos" w:cs="Aptos"/>
        </w:rPr>
        <w:t>Asiakkaan ja heidän omaisten palaute on aina tervetullutta arkipäiväisessä toiminnassa ja heille voidaan järjestää myös henkilökohtaisia keskusteluita palvelukokemuksista ja palautteesta. Henkilöstölle annetaan mahdollisuus antaa palautetta henkilökohtaisissa keskusteluissa perhekodin johtajan tai toisen perhekodin vanhemman kanssa tai säännöllisissä palavereissa. Saatua palautetta analysoidaan ja sen perusteella suunnitellaan konkreettisia toimenpiteitä, joilla vastataan esiin tulleisiin kehitystarpeisiin ja parannusehdotuksiin. Mahdolliset toimenpiteet viedään käytäntöön ja seurataan niiden toteutumista.  </w:t>
      </w:r>
    </w:p>
    <w:p w14:paraId="5CFA6C84" w14:textId="77777777" w:rsidR="006A4ACE" w:rsidRDefault="006A4ACE" w:rsidP="716C3837">
      <w:pPr>
        <w:rPr>
          <w:rFonts w:ascii="Aptos" w:eastAsia="Aptos" w:hAnsi="Aptos" w:cs="Aptos"/>
          <w:color w:val="FF0000"/>
        </w:rPr>
      </w:pPr>
    </w:p>
    <w:p w14:paraId="76DA6545" w14:textId="1EE8BCEC" w:rsidR="00090601" w:rsidRDefault="00C364C2" w:rsidP="0F4960DA">
      <w:pPr>
        <w:pStyle w:val="Otsikko1"/>
      </w:pPr>
      <w:bookmarkStart w:id="17" w:name="_Toc208217907"/>
      <w:r>
        <w:t>6</w:t>
      </w:r>
      <w:r w:rsidR="178FCCF4">
        <w:t>.</w:t>
      </w:r>
      <w:r w:rsidR="0FBF430A">
        <w:t xml:space="preserve"> Omavalvonnan riskienhallinta</w:t>
      </w:r>
      <w:bookmarkEnd w:id="17"/>
      <w:r w:rsidR="0FBF430A">
        <w:t xml:space="preserve"> </w:t>
      </w:r>
    </w:p>
    <w:p w14:paraId="682A5347" w14:textId="77777777" w:rsidR="00693D2C" w:rsidRPr="00693D2C" w:rsidRDefault="00693D2C" w:rsidP="00693D2C"/>
    <w:p w14:paraId="6E5E5134" w14:textId="7CD48D0A" w:rsidR="00090601" w:rsidRDefault="00C364C2" w:rsidP="4BC0DD6E">
      <w:pPr>
        <w:pStyle w:val="Otsikko2"/>
      </w:pPr>
      <w:bookmarkStart w:id="18" w:name="_Toc208217908"/>
      <w:r>
        <w:t>6</w:t>
      </w:r>
      <w:r w:rsidR="625A7707">
        <w:t>.1</w:t>
      </w:r>
      <w:r w:rsidR="0FBF430A">
        <w:t xml:space="preserve"> Palveluyksikön riskienhallinnan vastuut, riskien tunnistaminen ja arvioiminen</w:t>
      </w:r>
      <w:bookmarkEnd w:id="18"/>
    </w:p>
    <w:p w14:paraId="0893BF74" w14:textId="215C62F2" w:rsidR="4BC0DD6E" w:rsidRDefault="4BC0DD6E" w:rsidP="4BC0DD6E"/>
    <w:p w14:paraId="6A666B57" w14:textId="77777777" w:rsidR="00693D2C" w:rsidRDefault="00693D2C" w:rsidP="4BC0DD6E"/>
    <w:p w14:paraId="41CAE146" w14:textId="77777777" w:rsidR="00693D2C" w:rsidRDefault="00693D2C" w:rsidP="4BC0DD6E"/>
    <w:p w14:paraId="3BD83896" w14:textId="48146EC2" w:rsidR="5CD71CEF" w:rsidRDefault="5CD71CEF" w:rsidP="4BC0DD6E">
      <w:pPr>
        <w:pBdr>
          <w:top w:val="single" w:sz="4" w:space="4" w:color="000000"/>
          <w:left w:val="single" w:sz="4" w:space="4" w:color="000000"/>
          <w:bottom w:val="single" w:sz="4" w:space="4" w:color="000000"/>
          <w:right w:val="single" w:sz="4" w:space="4" w:color="000000"/>
        </w:pBdr>
        <w:rPr>
          <w:rFonts w:ascii="Aptos" w:eastAsia="Aptos" w:hAnsi="Aptos" w:cs="Aptos"/>
          <w:b/>
          <w:bCs/>
        </w:rPr>
      </w:pPr>
      <w:r w:rsidRPr="4BC0DD6E">
        <w:rPr>
          <w:rFonts w:ascii="Aptos" w:eastAsia="Aptos" w:hAnsi="Aptos" w:cs="Aptos"/>
          <w:b/>
          <w:bCs/>
        </w:rPr>
        <w:lastRenderedPageBreak/>
        <w:t>Riskienhallinasta vastaa:</w:t>
      </w:r>
    </w:p>
    <w:p w14:paraId="623290EB" w14:textId="3BDD4562" w:rsidR="5CD71CEF" w:rsidRDefault="5CD71CEF"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Ronja Patron</w:t>
      </w:r>
    </w:p>
    <w:p w14:paraId="65C7DDC7" w14:textId="77777777" w:rsidR="5CD71CEF" w:rsidRDefault="5CD71CEF"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Puh. 045 78357573 </w:t>
      </w:r>
    </w:p>
    <w:p w14:paraId="5BE993BF" w14:textId="369E62A6" w:rsidR="5CD71CEF" w:rsidRDefault="5CD71CEF"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Sähköposti </w:t>
      </w:r>
      <w:hyperlink r:id="rId15" w:history="1">
        <w:r w:rsidR="00043953" w:rsidRPr="0051491C">
          <w:rPr>
            <w:rStyle w:val="Hyperlinkki"/>
            <w:rFonts w:ascii="Aptos" w:eastAsia="Aptos" w:hAnsi="Aptos" w:cs="Aptos"/>
          </w:rPr>
          <w:t>ronja.patron@perhekotiarki.fi</w:t>
        </w:r>
      </w:hyperlink>
    </w:p>
    <w:p w14:paraId="5965452C" w14:textId="77777777" w:rsidR="00272BCA" w:rsidRDefault="00272BCA" w:rsidP="4BC0DD6E">
      <w:pPr>
        <w:rPr>
          <w:rFonts w:ascii="Aptos" w:eastAsia="Aptos" w:hAnsi="Aptos" w:cs="Aptos"/>
          <w:b/>
          <w:bCs/>
        </w:rPr>
      </w:pPr>
    </w:p>
    <w:p w14:paraId="50132ABD" w14:textId="21732528" w:rsidR="15504BC4" w:rsidRDefault="15504BC4" w:rsidP="4BC0DD6E">
      <w:pPr>
        <w:rPr>
          <w:rFonts w:ascii="Aptos" w:eastAsia="Aptos" w:hAnsi="Aptos" w:cs="Aptos"/>
          <w:b/>
          <w:bCs/>
        </w:rPr>
      </w:pPr>
      <w:r w:rsidRPr="4BC0DD6E">
        <w:rPr>
          <w:rFonts w:ascii="Aptos" w:eastAsia="Aptos" w:hAnsi="Aptos" w:cs="Aptos"/>
          <w:b/>
          <w:bCs/>
        </w:rPr>
        <w:t>Riskien tunnistaminen:</w:t>
      </w:r>
    </w:p>
    <w:p w14:paraId="0091F3C8" w14:textId="7FB3AF6A" w:rsidR="4BC0DD6E" w:rsidRDefault="15504BC4" w:rsidP="00F85C59">
      <w:r w:rsidRPr="4BC0DD6E">
        <w:rPr>
          <w:rFonts w:ascii="Aptos" w:eastAsia="Aptos" w:hAnsi="Aptos" w:cs="Aptos"/>
        </w:rPr>
        <w:t xml:space="preserve">Yksikössä toteutetaan säännöllisiä riskianalyysejä, joissa arvioidaan kaikkia toiminnan osa-alueita. Käytetään menetelmänä SWOT-analyysia. </w:t>
      </w:r>
      <w:r w:rsidR="797D919C" w:rsidRPr="4BC0DD6E">
        <w:rPr>
          <w:rFonts w:ascii="Aptos" w:eastAsia="Aptos" w:hAnsi="Aptos" w:cs="Aptos"/>
        </w:rPr>
        <w:t>Kerätään ja analysoidaan säännöllisesti asiakkailta, heidän omaisiltaan ja henkilöstöltä saatu palaute, jotta voidaan tunnistaa potentiaalisia riskejä.</w:t>
      </w:r>
      <w:r w:rsidR="06ACBEC4" w:rsidRPr="4BC0DD6E">
        <w:rPr>
          <w:rFonts w:ascii="Aptos" w:eastAsia="Aptos" w:hAnsi="Aptos" w:cs="Aptos"/>
        </w:rPr>
        <w:t xml:space="preserve"> Analysoidaan kaikki ilmoitetut vaaratilanteet ja haittatapahtumat, jotta voidaan tunnistaa toistuvia riskejä ja niiden syitä.</w:t>
      </w:r>
    </w:p>
    <w:p w14:paraId="70F3EAF6" w14:textId="38917821" w:rsidR="00090601" w:rsidRDefault="00C364C2" w:rsidP="0F4960DA">
      <w:pPr>
        <w:pStyle w:val="Otsikko2"/>
      </w:pPr>
      <w:bookmarkStart w:id="19" w:name="_Toc208217909"/>
      <w:r>
        <w:t>6</w:t>
      </w:r>
      <w:r w:rsidR="3540DD4A">
        <w:t>.2</w:t>
      </w:r>
      <w:r w:rsidR="0FBF430A">
        <w:t xml:space="preserve"> Riskienhallinnan keinot ja toiminnassa ilmenevien epäkohtien ja puutteiden käsittely</w:t>
      </w:r>
      <w:bookmarkEnd w:id="19"/>
      <w:r w:rsidR="0FBF430A">
        <w:t xml:space="preserve"> </w:t>
      </w:r>
    </w:p>
    <w:p w14:paraId="560A4C48" w14:textId="7493F323" w:rsidR="5F80C5CA" w:rsidRPr="00F339B7" w:rsidRDefault="5F80C5CA" w:rsidP="00F339B7">
      <w:pPr>
        <w:rPr>
          <w:b/>
          <w:bCs/>
        </w:rPr>
      </w:pPr>
      <w:bookmarkStart w:id="20" w:name="_Toc184993240"/>
      <w:r w:rsidRPr="00F339B7">
        <w:rPr>
          <w:b/>
          <w:bCs/>
        </w:rPr>
        <w:t>Riskienhallintatoimet:</w:t>
      </w:r>
      <w:bookmarkEnd w:id="20"/>
    </w:p>
    <w:p w14:paraId="4D586086" w14:textId="658C32F0" w:rsidR="5F80C5CA" w:rsidRDefault="5F80C5CA" w:rsidP="4BC0DD6E">
      <w:pPr>
        <w:spacing w:after="0"/>
        <w:rPr>
          <w:rFonts w:ascii="Aptos" w:eastAsia="Aptos" w:hAnsi="Aptos" w:cs="Aptos"/>
        </w:rPr>
      </w:pPr>
      <w:r w:rsidRPr="4BC0DD6E">
        <w:rPr>
          <w:rFonts w:ascii="Aptos" w:eastAsia="Aptos" w:hAnsi="Aptos" w:cs="Aptos"/>
        </w:rPr>
        <w:t xml:space="preserve">Järjestetään </w:t>
      </w:r>
      <w:r w:rsidR="1BF14C84" w:rsidRPr="4BC0DD6E">
        <w:rPr>
          <w:rFonts w:ascii="Aptos" w:eastAsia="Aptos" w:hAnsi="Aptos" w:cs="Aptos"/>
        </w:rPr>
        <w:t>tarvittaessa</w:t>
      </w:r>
      <w:r w:rsidRPr="4BC0DD6E">
        <w:rPr>
          <w:rFonts w:ascii="Aptos" w:eastAsia="Aptos" w:hAnsi="Aptos" w:cs="Aptos"/>
        </w:rPr>
        <w:t xml:space="preserve"> koulutusta henkilöstölle riskien tunnistamisesta, ennaltaehkäisystä ja hallinnasta </w:t>
      </w:r>
      <w:r w:rsidR="050C4639" w:rsidRPr="4BC0DD6E">
        <w:rPr>
          <w:rFonts w:ascii="Aptos" w:eastAsia="Aptos" w:hAnsi="Aptos" w:cs="Aptos"/>
        </w:rPr>
        <w:t>sekä</w:t>
      </w:r>
      <w:r w:rsidRPr="4BC0DD6E">
        <w:rPr>
          <w:rFonts w:ascii="Aptos" w:eastAsia="Aptos" w:hAnsi="Aptos" w:cs="Aptos"/>
        </w:rPr>
        <w:t xml:space="preserve"> edistetään jatkuvaa ammatillista kehittymistä ja päivitetään osaamista.</w:t>
      </w:r>
      <w:r w:rsidR="03C2D235" w:rsidRPr="4BC0DD6E">
        <w:rPr>
          <w:rFonts w:ascii="Aptos" w:eastAsia="Aptos" w:hAnsi="Aptos" w:cs="Aptos"/>
        </w:rPr>
        <w:t xml:space="preserve"> </w:t>
      </w:r>
      <w:r w:rsidR="1E05DC3C" w:rsidRPr="4BC0DD6E">
        <w:rPr>
          <w:rFonts w:ascii="Aptos" w:eastAsia="Aptos" w:hAnsi="Aptos" w:cs="Aptos"/>
        </w:rPr>
        <w:t>P</w:t>
      </w:r>
      <w:r w:rsidRPr="4BC0DD6E">
        <w:rPr>
          <w:rFonts w:ascii="Aptos" w:eastAsia="Aptos" w:hAnsi="Aptos" w:cs="Aptos"/>
        </w:rPr>
        <w:t>idetään ajan tasalla selkeät protokollat ja ohjeistukset kaikista kriittisistä toimenpiteistä</w:t>
      </w:r>
      <w:r w:rsidR="0FD2762C" w:rsidRPr="4BC0DD6E">
        <w:rPr>
          <w:rFonts w:ascii="Aptos" w:eastAsia="Aptos" w:hAnsi="Aptos" w:cs="Aptos"/>
        </w:rPr>
        <w:t xml:space="preserve"> ja v</w:t>
      </w:r>
      <w:r w:rsidRPr="4BC0DD6E">
        <w:rPr>
          <w:rFonts w:ascii="Aptos" w:eastAsia="Aptos" w:hAnsi="Aptos" w:cs="Aptos"/>
        </w:rPr>
        <w:t>armistetaan, että henkilöstö tuntee ja noudattaa näitä ohjeistuksia.</w:t>
      </w:r>
      <w:r w:rsidR="20EF86F9" w:rsidRPr="4BC0DD6E">
        <w:rPr>
          <w:rFonts w:ascii="Aptos" w:eastAsia="Aptos" w:hAnsi="Aptos" w:cs="Aptos"/>
        </w:rPr>
        <w:t xml:space="preserve"> </w:t>
      </w:r>
      <w:r w:rsidRPr="4BC0DD6E">
        <w:rPr>
          <w:rFonts w:ascii="Aptos" w:eastAsia="Aptos" w:hAnsi="Aptos" w:cs="Aptos"/>
        </w:rPr>
        <w:t>Toteutetaan</w:t>
      </w:r>
      <w:r w:rsidR="48CEDC60" w:rsidRPr="4BC0DD6E">
        <w:rPr>
          <w:rFonts w:ascii="Aptos" w:eastAsia="Aptos" w:hAnsi="Aptos" w:cs="Aptos"/>
        </w:rPr>
        <w:t xml:space="preserve"> myös</w:t>
      </w:r>
      <w:r w:rsidRPr="4BC0DD6E">
        <w:rPr>
          <w:rFonts w:ascii="Aptos" w:eastAsia="Aptos" w:hAnsi="Aptos" w:cs="Aptos"/>
        </w:rPr>
        <w:t xml:space="preserve"> jatkuvaa seurantaa ja arviointia riskienhallintatoimien tehokkuudesta</w:t>
      </w:r>
      <w:r w:rsidR="4574D9A1" w:rsidRPr="4BC0DD6E">
        <w:rPr>
          <w:rFonts w:ascii="Aptos" w:eastAsia="Aptos" w:hAnsi="Aptos" w:cs="Aptos"/>
        </w:rPr>
        <w:t xml:space="preserve">. </w:t>
      </w:r>
    </w:p>
    <w:p w14:paraId="42AD8827" w14:textId="5DE7CE4C" w:rsidR="00EA489C" w:rsidRDefault="00EA489C" w:rsidP="4BC0DD6E">
      <w:pPr>
        <w:rPr>
          <w:rFonts w:ascii="Aptos" w:eastAsia="Aptos" w:hAnsi="Aptos" w:cs="Aptos"/>
          <w:color w:val="FF0000"/>
        </w:rPr>
      </w:pPr>
    </w:p>
    <w:p w14:paraId="3A0651BF" w14:textId="1E3A0598" w:rsidR="00EA489C" w:rsidRDefault="68F4C94E" w:rsidP="4BC0DD6E">
      <w:pPr>
        <w:rPr>
          <w:rFonts w:ascii="Aptos" w:eastAsia="Aptos" w:hAnsi="Aptos" w:cs="Aptos"/>
          <w:b/>
          <w:bCs/>
        </w:rPr>
      </w:pPr>
      <w:r w:rsidRPr="4BC0DD6E">
        <w:rPr>
          <w:rFonts w:ascii="Aptos" w:eastAsia="Aptos" w:hAnsi="Aptos" w:cs="Aptos"/>
          <w:b/>
          <w:bCs/>
        </w:rPr>
        <w:t>Epäkohtien ja puutteiden käsittely:</w:t>
      </w:r>
    </w:p>
    <w:p w14:paraId="546DE287" w14:textId="031BADD2" w:rsidR="00EA489C" w:rsidRDefault="68F4C94E" w:rsidP="4BC0DD6E">
      <w:pPr>
        <w:rPr>
          <w:rFonts w:ascii="Aptos" w:eastAsia="Aptos" w:hAnsi="Aptos" w:cs="Aptos"/>
        </w:rPr>
      </w:pPr>
      <w:r w:rsidRPr="4BC0DD6E">
        <w:rPr>
          <w:rFonts w:ascii="Aptos" w:eastAsia="Aptos" w:hAnsi="Aptos" w:cs="Aptos"/>
        </w:rPr>
        <w:t>Omavalvonnassa ilmeneviin epäkohtiin ja puutteisiin puuttuminen varmistetaan selkeillä prosesseilla, vastuuhenkilöiden määrittelyllä, tehokkaalla raportoinnilla ja tiedonkululla, jatkuvalla seurannalla, dokumentoinnilla ja viestinnällä sekä jatkuvalla parantamisella.</w:t>
      </w:r>
    </w:p>
    <w:p w14:paraId="0D4B55CA" w14:textId="4262A780" w:rsidR="00C579D9" w:rsidRDefault="002120BF" w:rsidP="4BC0DD6E">
      <w:pPr>
        <w:rPr>
          <w:b/>
          <w:bCs/>
        </w:rPr>
      </w:pPr>
      <w:r>
        <w:rPr>
          <w:b/>
          <w:bCs/>
        </w:rPr>
        <w:t>V</w:t>
      </w:r>
      <w:r w:rsidRPr="002120BF">
        <w:rPr>
          <w:b/>
          <w:bCs/>
        </w:rPr>
        <w:t>alvovien viranomaisten selvityspyynnöt, ohjaus ja päätökset:</w:t>
      </w:r>
    </w:p>
    <w:p w14:paraId="461711FB" w14:textId="61074A1B" w:rsidR="002120BF" w:rsidRDefault="00C230C2" w:rsidP="00C230C2">
      <w:r w:rsidRPr="00C230C2">
        <w:t xml:space="preserve">Kun </w:t>
      </w:r>
      <w:r w:rsidR="00E75156">
        <w:t>Aurora</w:t>
      </w:r>
      <w:r w:rsidRPr="00C230C2">
        <w:t xml:space="preserve"> vastaanottaa selvityspyynnön valvovalta viranomaiselta, se kirjataan viipymättä ja otetaan käsittelyyn.</w:t>
      </w:r>
      <w:r w:rsidR="003402CC">
        <w:t xml:space="preserve"> Y</w:t>
      </w:r>
      <w:r w:rsidRPr="00C230C2">
        <w:t>ksikön johtaja kokoaa tarvittavan tiedon ja dokumentaation, ja vastaukset valmistellaan yhteistyössä henkilöstön kanssa. Vastaus laaditaan määräajassa ja toimitetaan valvovalle viranomaiselle.</w:t>
      </w:r>
    </w:p>
    <w:p w14:paraId="749E2A05" w14:textId="39BC8637" w:rsidR="00A67EDA" w:rsidRDefault="00A67EDA" w:rsidP="00A67EDA">
      <w:r w:rsidRPr="00A67EDA">
        <w:t>Mahdollisiin havaittuihin epäkohtiin ja riskeihin laaditaan korjaavat toimenpiteet. Näiden toteuttamiseen nimetään vastuuhenkilöt ja aikataulu.</w:t>
      </w:r>
      <w:r w:rsidR="00AB0B8C">
        <w:t xml:space="preserve"> </w:t>
      </w:r>
      <w:r w:rsidRPr="00A67EDA">
        <w:t xml:space="preserve">Toimenpiteet voivat </w:t>
      </w:r>
      <w:r w:rsidRPr="00A67EDA">
        <w:lastRenderedPageBreak/>
        <w:t>sisältää esimerkiksi henkilöstön lisäkoulutusta, ohjeistusten päivittämistä, toimintatapojen muutoksia tai resursoinnin tarkistamista.</w:t>
      </w:r>
    </w:p>
    <w:p w14:paraId="105584EC" w14:textId="743A67FC" w:rsidR="00AB0B8C" w:rsidRDefault="00AB0B8C" w:rsidP="00AB0B8C">
      <w:r w:rsidRPr="00AB0B8C">
        <w:t xml:space="preserve">Viranomaisen selvityspyynnöt, ohjaus ja päätökset käsitellään osana </w:t>
      </w:r>
      <w:r>
        <w:t>Auroran</w:t>
      </w:r>
      <w:r w:rsidRPr="00AB0B8C">
        <w:t xml:space="preserve"> riskienhallintaprosessia.</w:t>
      </w:r>
      <w:r>
        <w:t xml:space="preserve"> </w:t>
      </w:r>
      <w:r w:rsidRPr="00AB0B8C">
        <w:t>Havaittuja riskejä arvioidaan niiden suuruuden, vaikutusten ja todennäköisyyden näkökulmasta, ja ne kirjataan riskienhallinnan asiakirjoihin.</w:t>
      </w:r>
      <w:r>
        <w:t xml:space="preserve"> </w:t>
      </w:r>
      <w:r w:rsidRPr="00AB0B8C">
        <w:t>Tunnistetut riskit huomioidaan omavalvonnan kehittämisessä sekä yksikön toiminnan jatkuvassa parantamisessa.</w:t>
      </w:r>
      <w:r w:rsidR="002D5313">
        <w:t xml:space="preserve"> </w:t>
      </w:r>
    </w:p>
    <w:p w14:paraId="11C46841" w14:textId="414F356B" w:rsidR="002F3BDE" w:rsidRDefault="002F3BDE" w:rsidP="002F3BDE">
      <w:r w:rsidRPr="002F3BDE">
        <w:t>Henkilöstölle tiedotetaan viranomaisten ohjauksesta ja päätöksistä sekä niihin liittyvistä korjaavista toimenpiteistä kokouksissa, sisäisessä viestinnässä tai kirjallisissa ohjeistuksissa.</w:t>
      </w:r>
      <w:r>
        <w:t xml:space="preserve"> </w:t>
      </w:r>
      <w:r w:rsidRPr="002F3BDE">
        <w:t>Henkilöstön sitouttaminen on tärkeää, jotta muutokset vakiinnutetaan osaksi päivittäistä toimintaa.</w:t>
      </w:r>
    </w:p>
    <w:p w14:paraId="004FCB2C" w14:textId="2C74F56D" w:rsidR="000D0A4B" w:rsidRPr="00C230C2" w:rsidRDefault="000D0A4B" w:rsidP="002F3BDE">
      <w:r w:rsidRPr="000D0A4B">
        <w:t>Valvovien viranomaisten päätökset ja ohjeistukset hyödynnetään toiminnan kehittämisessä. Tämä voi tarkoittaa esimerkiksi uusien toimintatapojen luomista tai riskienhallintakeinojen tarkentamista.</w:t>
      </w:r>
      <w:r>
        <w:t xml:space="preserve"> Auroran</w:t>
      </w:r>
      <w:r w:rsidRPr="000D0A4B">
        <w:t xml:space="preserve"> omavalvontaa päivitetään tarvittaessa vastaamaan viranomaisten ohjauksesta ja päätöksistä tulleita vaatimuksia.</w:t>
      </w:r>
    </w:p>
    <w:p w14:paraId="417EDEF2" w14:textId="517F8478" w:rsidR="00EA489C" w:rsidRDefault="68F4C94E" w:rsidP="2F9ED404">
      <w:pPr>
        <w:rPr>
          <w:rFonts w:ascii="Aptos" w:eastAsia="Aptos" w:hAnsi="Aptos" w:cs="Aptos"/>
          <w:b/>
          <w:bCs/>
        </w:rPr>
      </w:pPr>
      <w:r w:rsidRPr="4BC0DD6E">
        <w:rPr>
          <w:rFonts w:ascii="Aptos" w:eastAsia="Aptos" w:hAnsi="Aptos" w:cs="Aptos"/>
          <w:b/>
          <w:bCs/>
        </w:rPr>
        <w:t>Ilmoitusvelvollisuus:</w:t>
      </w:r>
      <w:r w:rsidR="11957649" w:rsidRPr="2F9ED404">
        <w:rPr>
          <w:rFonts w:ascii="Aptos" w:eastAsia="Aptos" w:hAnsi="Aptos" w:cs="Aptos"/>
          <w:b/>
          <w:bCs/>
        </w:rPr>
        <w:t xml:space="preserve"> </w:t>
      </w:r>
    </w:p>
    <w:p w14:paraId="5D09019F" w14:textId="2C2D86D6" w:rsidR="00EA489C" w:rsidRDefault="11957649" w:rsidP="4BC0DD6E">
      <w:pPr>
        <w:rPr>
          <w:rFonts w:ascii="Aptos" w:eastAsia="Aptos" w:hAnsi="Aptos" w:cs="Aptos"/>
        </w:rPr>
      </w:pPr>
      <w:r w:rsidRPr="2F9ED404">
        <w:rPr>
          <w:rFonts w:ascii="Aptos" w:eastAsia="Aptos" w:hAnsi="Aptos" w:cs="Aptos"/>
        </w:rPr>
        <w:t>(laki sosiaali- ja terveydenhuollon valvonnasta (741/2023, 29–30§)</w:t>
      </w:r>
    </w:p>
    <w:p w14:paraId="6E0FF11B" w14:textId="77777777" w:rsidR="00E510C4" w:rsidRPr="00E510C4" w:rsidRDefault="00E510C4" w:rsidP="00E510C4">
      <w:pPr>
        <w:rPr>
          <w:rFonts w:ascii="Aptos" w:eastAsia="Aptos" w:hAnsi="Aptos" w:cs="Aptos"/>
          <w:i/>
          <w:iCs/>
        </w:rPr>
      </w:pPr>
      <w:r w:rsidRPr="00E510C4">
        <w:rPr>
          <w:rFonts w:ascii="Aptos" w:eastAsia="Aptos" w:hAnsi="Aptos" w:cs="Aptos"/>
          <w:i/>
          <w:iCs/>
        </w:rPr>
        <w:t>Velvollisuus ilmoittaa epäkohdasta asiakkaan sosiaalihuollon toteuttamisessa </w:t>
      </w:r>
    </w:p>
    <w:p w14:paraId="74A17E42" w14:textId="77777777" w:rsidR="00E510C4" w:rsidRPr="00E510C4" w:rsidRDefault="00E510C4" w:rsidP="00E510C4">
      <w:pPr>
        <w:rPr>
          <w:rFonts w:ascii="Aptos" w:eastAsia="Aptos" w:hAnsi="Aptos" w:cs="Aptos"/>
        </w:rPr>
      </w:pPr>
      <w:r w:rsidRPr="00E510C4">
        <w:rPr>
          <w:rFonts w:ascii="Aptos" w:eastAsia="Aptos" w:hAnsi="Aptos" w:cs="Aptos"/>
        </w:rPr>
        <w:t>Sosiaalihuollon henkilöstöön kuuluvan tai vastaavissa tehtävissä toimivan henkilön pitää viipymättä ilmoittaa toiminnasta vastaavalle henkilölle, jos hän tehtävissään huomaa tai saa tietoonsa epäkohdan tai sen uhan asiakkaan sosiaalihuollon toteuttamisessa. Ilmoitus voidaan tehdä salassapitosäännösten estämättä. </w:t>
      </w:r>
    </w:p>
    <w:p w14:paraId="617C6BFF" w14:textId="05488A10" w:rsidR="00E510C4" w:rsidRPr="00E510C4" w:rsidRDefault="00E510C4" w:rsidP="00E510C4">
      <w:pPr>
        <w:rPr>
          <w:rFonts w:ascii="Aptos" w:eastAsia="Aptos" w:hAnsi="Aptos" w:cs="Aptos"/>
        </w:rPr>
      </w:pPr>
      <w:r w:rsidRPr="00E510C4">
        <w:rPr>
          <w:rFonts w:ascii="Aptos" w:eastAsia="Aptos" w:hAnsi="Aptos" w:cs="Aptos"/>
        </w:rPr>
        <w:t>Mainitun ilmoituksen vastaanottaneen henkilön tulee käynnistää toimet epäkohdan tai sen uhan poistamiseksi. Henkilön on ilmoitettava asiasta salassapitosäännösten estämättä aluehallintovirastolle, jos epäkohtaa tai sen uhkaa ei korjata viivytyksettä. </w:t>
      </w:r>
    </w:p>
    <w:p w14:paraId="7D480294" w14:textId="77777777" w:rsidR="00E510C4" w:rsidRPr="007F3C84" w:rsidRDefault="00E510C4" w:rsidP="0044618B">
      <w:pPr>
        <w:pStyle w:val="Luettelokappale"/>
        <w:numPr>
          <w:ilvl w:val="0"/>
          <w:numId w:val="16"/>
        </w:numPr>
        <w:rPr>
          <w:rFonts w:ascii="Aptos" w:eastAsia="Aptos" w:hAnsi="Aptos" w:cs="Aptos"/>
          <w:i/>
          <w:iCs/>
        </w:rPr>
      </w:pPr>
      <w:r w:rsidRPr="007F3C84">
        <w:rPr>
          <w:rFonts w:ascii="Aptos" w:eastAsia="Aptos" w:hAnsi="Aptos" w:cs="Aptos"/>
          <w:i/>
          <w:iCs/>
        </w:rPr>
        <w:t>Velvollisuus tehdä lastensuojeluilmoitus </w:t>
      </w:r>
    </w:p>
    <w:p w14:paraId="4E97EC03" w14:textId="77777777" w:rsidR="00E510C4" w:rsidRPr="00E510C4" w:rsidRDefault="00E510C4" w:rsidP="00E510C4">
      <w:pPr>
        <w:rPr>
          <w:rFonts w:ascii="Aptos" w:eastAsia="Aptos" w:hAnsi="Aptos" w:cs="Aptos"/>
        </w:rPr>
      </w:pPr>
      <w:r w:rsidRPr="00E510C4">
        <w:rPr>
          <w:rFonts w:ascii="Aptos" w:eastAsia="Aptos" w:hAnsi="Aptos" w:cs="Aptos"/>
        </w:rPr>
        <w:t>Velvollisuus tehdä lastensuojeluilmoitus koskee muun muassa seuraavia henkilöitä: </w:t>
      </w:r>
    </w:p>
    <w:p w14:paraId="35461FDC" w14:textId="77777777" w:rsidR="00E510C4" w:rsidRPr="00E510C4" w:rsidRDefault="00E510C4" w:rsidP="0044618B">
      <w:pPr>
        <w:numPr>
          <w:ilvl w:val="0"/>
          <w:numId w:val="10"/>
        </w:numPr>
        <w:rPr>
          <w:rFonts w:ascii="Aptos" w:eastAsia="Aptos" w:hAnsi="Aptos" w:cs="Aptos"/>
        </w:rPr>
      </w:pPr>
      <w:r w:rsidRPr="00E510C4">
        <w:rPr>
          <w:rFonts w:ascii="Aptos" w:eastAsia="Aptos" w:hAnsi="Aptos" w:cs="Aptos"/>
        </w:rPr>
        <w:t>kaikki terveydenhuollon ammattihenkilöt</w:t>
      </w:r>
      <w:r w:rsidRPr="00E510C4">
        <w:rPr>
          <w:rFonts w:ascii="Arial" w:eastAsia="Aptos" w:hAnsi="Arial" w:cs="Arial"/>
        </w:rPr>
        <w:t> </w:t>
      </w:r>
      <w:r w:rsidRPr="00E510C4">
        <w:rPr>
          <w:rFonts w:ascii="Aptos" w:eastAsia="Aptos" w:hAnsi="Aptos" w:cs="Aptos"/>
        </w:rPr>
        <w:t> </w:t>
      </w:r>
    </w:p>
    <w:p w14:paraId="5E40FC8F" w14:textId="77777777" w:rsidR="00E510C4" w:rsidRPr="00E510C4" w:rsidRDefault="00E510C4" w:rsidP="0044618B">
      <w:pPr>
        <w:numPr>
          <w:ilvl w:val="0"/>
          <w:numId w:val="11"/>
        </w:numPr>
        <w:rPr>
          <w:rFonts w:ascii="Aptos" w:eastAsia="Aptos" w:hAnsi="Aptos" w:cs="Aptos"/>
        </w:rPr>
      </w:pPr>
      <w:r w:rsidRPr="00E510C4">
        <w:rPr>
          <w:rFonts w:ascii="Aptos" w:eastAsia="Aptos" w:hAnsi="Aptos" w:cs="Aptos"/>
        </w:rPr>
        <w:t>sosiaali- ja terveydenhuollon palvelujen tuottajan palveluksessa olevat henkilöt </w:t>
      </w:r>
    </w:p>
    <w:p w14:paraId="7E25D848" w14:textId="77777777" w:rsidR="00E510C4" w:rsidRPr="00E510C4" w:rsidRDefault="00E510C4" w:rsidP="0044618B">
      <w:pPr>
        <w:numPr>
          <w:ilvl w:val="0"/>
          <w:numId w:val="12"/>
        </w:numPr>
        <w:rPr>
          <w:rFonts w:ascii="Aptos" w:eastAsia="Aptos" w:hAnsi="Aptos" w:cs="Aptos"/>
        </w:rPr>
      </w:pPr>
      <w:r w:rsidRPr="00E510C4">
        <w:rPr>
          <w:rFonts w:ascii="Aptos" w:eastAsia="Aptos" w:hAnsi="Aptos" w:cs="Aptos"/>
        </w:rPr>
        <w:t>lasten päivähoidon palvelujen tuottajan palveluksessa olevat henkilöt </w:t>
      </w:r>
    </w:p>
    <w:p w14:paraId="0CE7364C" w14:textId="77777777" w:rsidR="00E510C4" w:rsidRPr="00E510C4" w:rsidRDefault="00E510C4" w:rsidP="0044618B">
      <w:pPr>
        <w:numPr>
          <w:ilvl w:val="0"/>
          <w:numId w:val="13"/>
        </w:numPr>
        <w:rPr>
          <w:rFonts w:ascii="Aptos" w:eastAsia="Aptos" w:hAnsi="Aptos" w:cs="Aptos"/>
        </w:rPr>
      </w:pPr>
      <w:r w:rsidRPr="00E510C4">
        <w:rPr>
          <w:rFonts w:ascii="Aptos" w:eastAsia="Aptos" w:hAnsi="Aptos" w:cs="Aptos"/>
        </w:rPr>
        <w:t>sosiaali- ja terveydenhuollon, sosiaalipalvelujen tai lasten päivähoidon itsenäisenä ammatinharjoittajana toimivat henkilöt. </w:t>
      </w:r>
    </w:p>
    <w:p w14:paraId="1D1ACA11" w14:textId="77777777" w:rsidR="00E510C4" w:rsidRPr="00E510C4" w:rsidRDefault="00E510C4" w:rsidP="00E510C4">
      <w:pPr>
        <w:rPr>
          <w:rFonts w:ascii="Aptos" w:eastAsia="Aptos" w:hAnsi="Aptos" w:cs="Aptos"/>
        </w:rPr>
      </w:pPr>
      <w:r w:rsidRPr="00E510C4">
        <w:rPr>
          <w:rFonts w:ascii="Aptos" w:eastAsia="Aptos" w:hAnsi="Aptos" w:cs="Aptos"/>
        </w:rPr>
        <w:t xml:space="preserve">Edellä mainitut henkilöt ovat velvollisia salassapitosäännösten estämättä ilmoittamaan hyvinvointialueelle, jos he ovat tehtävässään saaneet tietää lapsesta, </w:t>
      </w:r>
      <w:r w:rsidRPr="00E510C4">
        <w:rPr>
          <w:rFonts w:ascii="Aptos" w:eastAsia="Aptos" w:hAnsi="Aptos" w:cs="Aptos"/>
        </w:rPr>
        <w:lastRenderedPageBreak/>
        <w:t>jonka hoidon ja huolenpidon tarve, kehitystä vaarantavat olosuhteet tai oma käyttäytyminen edellyttää mahdollista lastensuojelun tarpeen selvittämistä. Ilmoitus on tehtävä viipymättä. Heillä on myös tietyissä tilanteissa velvollisuus tehdä ennakollinen lastensuojeluilmoitus hyvinvointialueen sosiaalihuoltoon jo ennen lapsen syntymää. </w:t>
      </w:r>
    </w:p>
    <w:p w14:paraId="0DEBCA89" w14:textId="745C4FA7" w:rsidR="00E510C4" w:rsidRPr="007F3C84" w:rsidRDefault="00E510C4" w:rsidP="0044618B">
      <w:pPr>
        <w:pStyle w:val="Luettelokappale"/>
        <w:numPr>
          <w:ilvl w:val="0"/>
          <w:numId w:val="16"/>
        </w:numPr>
        <w:rPr>
          <w:rFonts w:ascii="Aptos" w:eastAsia="Aptos" w:hAnsi="Aptos" w:cs="Aptos"/>
        </w:rPr>
      </w:pPr>
      <w:r w:rsidRPr="007F3C84">
        <w:rPr>
          <w:rFonts w:ascii="Aptos" w:eastAsia="Aptos" w:hAnsi="Aptos" w:cs="Aptos"/>
          <w:i/>
          <w:iCs/>
        </w:rPr>
        <w:t>Velvollisuus ilmoittaa lapseen kohdistuneista rikosepäilyistä </w:t>
      </w:r>
    </w:p>
    <w:p w14:paraId="29C5ADCE" w14:textId="77777777" w:rsidR="00E510C4" w:rsidRPr="00E510C4" w:rsidRDefault="00E510C4" w:rsidP="00E510C4">
      <w:pPr>
        <w:rPr>
          <w:rFonts w:ascii="Aptos" w:eastAsia="Aptos" w:hAnsi="Aptos" w:cs="Aptos"/>
        </w:rPr>
      </w:pPr>
      <w:r w:rsidRPr="00E510C4">
        <w:rPr>
          <w:rFonts w:ascii="Aptos" w:eastAsia="Aptos" w:hAnsi="Aptos" w:cs="Aptos"/>
        </w:rPr>
        <w:t>Lastensuojeluilmoituksen tekemiseen velvoitetuilla tahoilla on velvollisuus salassapitosäännösten estämättä tehdä ilmoitus poliisille, kun heillä on tehtävässään tietoon tulleiden seikkojen perusteella syytä epäillä, että lapseen on kohdistettu seksuaalirikoksena tai henkeen ja terveyteen kohdistuvana rikoksena rangaistava teko. Tällaisia rikoksia ovat esimerkiksi lapsen seksuaalinen hyväksikäyttö ja pahoinpitely. Lisäksi heidän tulee tehdä lastensuojeluilmoitus.</w:t>
      </w:r>
      <w:r w:rsidRPr="00E510C4">
        <w:rPr>
          <w:rFonts w:ascii="Arial" w:eastAsia="Aptos" w:hAnsi="Arial" w:cs="Arial"/>
        </w:rPr>
        <w:t> </w:t>
      </w:r>
      <w:r w:rsidRPr="00E510C4">
        <w:rPr>
          <w:rFonts w:ascii="Aptos" w:eastAsia="Aptos" w:hAnsi="Aptos" w:cs="Aptos"/>
        </w:rPr>
        <w:t> </w:t>
      </w:r>
    </w:p>
    <w:p w14:paraId="1FA98EFB" w14:textId="77777777" w:rsidR="00E510C4" w:rsidRPr="007F3C84" w:rsidRDefault="00E510C4" w:rsidP="0044618B">
      <w:pPr>
        <w:pStyle w:val="Luettelokappale"/>
        <w:numPr>
          <w:ilvl w:val="0"/>
          <w:numId w:val="16"/>
        </w:numPr>
        <w:rPr>
          <w:rFonts w:ascii="Aptos" w:eastAsia="Aptos" w:hAnsi="Aptos" w:cs="Aptos"/>
          <w:i/>
          <w:iCs/>
        </w:rPr>
      </w:pPr>
      <w:r w:rsidRPr="007F3C84">
        <w:rPr>
          <w:rFonts w:ascii="Aptos" w:eastAsia="Aptos" w:hAnsi="Aptos" w:cs="Aptos"/>
          <w:i/>
          <w:iCs/>
        </w:rPr>
        <w:t>Oikeus ilmoittaa edunvalvonnan tarpeesta </w:t>
      </w:r>
    </w:p>
    <w:p w14:paraId="46DEF02D" w14:textId="77777777" w:rsidR="00E510C4" w:rsidRPr="00E510C4" w:rsidRDefault="00E510C4" w:rsidP="00E510C4">
      <w:pPr>
        <w:rPr>
          <w:rFonts w:ascii="Aptos" w:eastAsia="Aptos" w:hAnsi="Aptos" w:cs="Aptos"/>
        </w:rPr>
      </w:pPr>
      <w:r w:rsidRPr="00E510C4">
        <w:rPr>
          <w:rFonts w:ascii="Aptos" w:eastAsia="Aptos" w:hAnsi="Aptos" w:cs="Aptos"/>
        </w:rPr>
        <w:t>Jos sosiaali- tai terveydenhuollon ammattihenkilö on saanut tiedon edunvalvonnan tarpeessa olevasta henkilöstä, on hänellä vaitiolovelvollisuuden estämättä oikeus ilmoittaa asiasta holhousviranomaiselle eli Digi- ja väestötietovirastolle. </w:t>
      </w:r>
    </w:p>
    <w:p w14:paraId="71B0C2A4" w14:textId="77777777" w:rsidR="00E510C4" w:rsidRPr="007F3C84" w:rsidRDefault="00E510C4" w:rsidP="0044618B">
      <w:pPr>
        <w:pStyle w:val="Luettelokappale"/>
        <w:numPr>
          <w:ilvl w:val="0"/>
          <w:numId w:val="16"/>
        </w:numPr>
        <w:rPr>
          <w:rFonts w:ascii="Aptos" w:eastAsia="Aptos" w:hAnsi="Aptos" w:cs="Aptos"/>
          <w:i/>
          <w:iCs/>
        </w:rPr>
      </w:pPr>
      <w:r w:rsidRPr="007F3C84">
        <w:rPr>
          <w:rFonts w:ascii="Aptos" w:eastAsia="Aptos" w:hAnsi="Aptos" w:cs="Aptos"/>
          <w:i/>
          <w:iCs/>
        </w:rPr>
        <w:t>Velvollisuus ilmoittaa palo- tai onnettomuusvaarasta </w:t>
      </w:r>
    </w:p>
    <w:p w14:paraId="2527F4AE" w14:textId="77777777" w:rsidR="00E510C4" w:rsidRDefault="00E510C4" w:rsidP="00E510C4">
      <w:pPr>
        <w:rPr>
          <w:rFonts w:ascii="Aptos" w:eastAsia="Aptos" w:hAnsi="Aptos" w:cs="Aptos"/>
        </w:rPr>
      </w:pPr>
      <w:r w:rsidRPr="00E510C4">
        <w:rPr>
          <w:rFonts w:ascii="Aptos" w:eastAsia="Aptos" w:hAnsi="Aptos" w:cs="Aptos"/>
        </w:rPr>
        <w:t>Henkilökunnalla on velvollisuus ilmoittaa yksikön johtajalle rakennuksen ilmeisestä palonvaarasta tai muusta onnettomuusriskistä. Kiireellisissä tilanteissa ilmoitus alueen pelastusviranomaiselle ja hätätilanteissa 112.  </w:t>
      </w:r>
    </w:p>
    <w:p w14:paraId="2458F10D" w14:textId="03B77E36" w:rsidR="00FE6809" w:rsidRPr="00521428" w:rsidRDefault="006A3F32" w:rsidP="0044618B">
      <w:pPr>
        <w:pStyle w:val="Luettelokappale"/>
        <w:numPr>
          <w:ilvl w:val="0"/>
          <w:numId w:val="16"/>
        </w:numPr>
      </w:pPr>
      <w:r w:rsidRPr="007F3C84">
        <w:rPr>
          <w:rFonts w:ascii="Aptos" w:eastAsia="Aptos" w:hAnsi="Aptos" w:cs="Aptos"/>
          <w:i/>
          <w:iCs/>
        </w:rPr>
        <w:t xml:space="preserve">Lääkinnällisestä laitteesta tehtävä ammattimaisen käyttäjän vaaratilanneilmoitus </w:t>
      </w:r>
    </w:p>
    <w:p w14:paraId="21370165" w14:textId="77777777" w:rsidR="00FE6809" w:rsidRDefault="00FE6809" w:rsidP="00FE6809">
      <w:r w:rsidRPr="005E3BB3">
        <w:t>Ammattimaisen käyttäjän vaaratilanneilmoitusmenettely on lakisääteinen velvoite, ja sen edellytykset on kuvattu Lääkinnällisistä laitteista annetun lain 33 §:</w:t>
      </w:r>
      <w:proofErr w:type="spellStart"/>
      <w:r w:rsidRPr="005E3BB3">
        <w:t>ssä</w:t>
      </w:r>
      <w:proofErr w:type="spellEnd"/>
      <w:r w:rsidRPr="005E3BB3">
        <w:t>.</w:t>
      </w:r>
      <w:r>
        <w:t xml:space="preserve"> </w:t>
      </w:r>
      <w:r w:rsidRPr="00D82821">
        <w:t>Vaaratilanneilmoituksen voi tehdä Fimean verkkosivuilla olevalla pdf-lomakkeella</w:t>
      </w:r>
      <w:r>
        <w:t xml:space="preserve">. </w:t>
      </w:r>
    </w:p>
    <w:p w14:paraId="608E7049" w14:textId="77777777" w:rsidR="0051273D" w:rsidRPr="0051273D" w:rsidRDefault="0051273D" w:rsidP="0051273D">
      <w:r w:rsidRPr="0051273D">
        <w:t>Ammattimaisen käyttäjän on ilmoitettava Fimeaan ja valmistajalle/valtuutetulle edustajalle tai maahantuojalle/jakelijalle vaaratilanteista, jotka ovat johtaneet tai olisivat saattaneet johtaa potilaan, käyttäjän tai muun henkilön terveyden vaarantumiseen JA jotka johtuvat terveydenhuollon laitteen </w:t>
      </w:r>
    </w:p>
    <w:p w14:paraId="53769448" w14:textId="77777777" w:rsidR="0051273D" w:rsidRPr="0051273D" w:rsidRDefault="0051273D" w:rsidP="0044618B">
      <w:pPr>
        <w:numPr>
          <w:ilvl w:val="0"/>
          <w:numId w:val="17"/>
        </w:numPr>
      </w:pPr>
      <w:r w:rsidRPr="0051273D">
        <w:t>ominaisuuksista </w:t>
      </w:r>
    </w:p>
    <w:p w14:paraId="0723805A" w14:textId="77777777" w:rsidR="0051273D" w:rsidRPr="0051273D" w:rsidRDefault="0051273D" w:rsidP="0044618B">
      <w:pPr>
        <w:numPr>
          <w:ilvl w:val="0"/>
          <w:numId w:val="18"/>
        </w:numPr>
      </w:pPr>
      <w:r w:rsidRPr="0051273D">
        <w:t>ei-toivotuista sivuvaikutuksista </w:t>
      </w:r>
    </w:p>
    <w:p w14:paraId="77FFA946" w14:textId="77777777" w:rsidR="0051273D" w:rsidRPr="0051273D" w:rsidRDefault="0051273D" w:rsidP="0044618B">
      <w:pPr>
        <w:numPr>
          <w:ilvl w:val="0"/>
          <w:numId w:val="19"/>
        </w:numPr>
      </w:pPr>
      <w:r w:rsidRPr="0051273D">
        <w:t>suorituskyvyn poikkeamasta tai häiriöstä </w:t>
      </w:r>
    </w:p>
    <w:p w14:paraId="260DE58E" w14:textId="77777777" w:rsidR="0051273D" w:rsidRPr="0051273D" w:rsidRDefault="0051273D" w:rsidP="0044618B">
      <w:pPr>
        <w:numPr>
          <w:ilvl w:val="0"/>
          <w:numId w:val="20"/>
        </w:numPr>
      </w:pPr>
      <w:r w:rsidRPr="0051273D">
        <w:t>riittämättömästä merkinnästä </w:t>
      </w:r>
    </w:p>
    <w:p w14:paraId="7E2C4DA0" w14:textId="77777777" w:rsidR="0051273D" w:rsidRPr="0051273D" w:rsidRDefault="0051273D" w:rsidP="0044618B">
      <w:pPr>
        <w:numPr>
          <w:ilvl w:val="0"/>
          <w:numId w:val="21"/>
        </w:numPr>
      </w:pPr>
      <w:r w:rsidRPr="0051273D">
        <w:t>riittämättömästä tai virheellisestä käyttöohjeesta </w:t>
      </w:r>
    </w:p>
    <w:p w14:paraId="04AAF98D" w14:textId="77777777" w:rsidR="0051273D" w:rsidRPr="0051273D" w:rsidRDefault="0051273D" w:rsidP="0044618B">
      <w:pPr>
        <w:numPr>
          <w:ilvl w:val="0"/>
          <w:numId w:val="22"/>
        </w:numPr>
      </w:pPr>
      <w:r w:rsidRPr="0051273D">
        <w:lastRenderedPageBreak/>
        <w:t>muusta käyttöön liittyvästä syystä </w:t>
      </w:r>
    </w:p>
    <w:p w14:paraId="49465DAF" w14:textId="77777777" w:rsidR="00FE6809" w:rsidRPr="00E510C4" w:rsidRDefault="00FE6809" w:rsidP="00E510C4">
      <w:pPr>
        <w:rPr>
          <w:rFonts w:ascii="Aptos" w:eastAsia="Aptos" w:hAnsi="Aptos" w:cs="Aptos"/>
        </w:rPr>
      </w:pPr>
    </w:p>
    <w:p w14:paraId="7B5FF8D7" w14:textId="112D5BA9" w:rsidR="00EA489C" w:rsidRDefault="57CCFDF2" w:rsidP="4BC0DD6E">
      <w:pPr>
        <w:rPr>
          <w:rFonts w:ascii="Aptos" w:eastAsia="Aptos" w:hAnsi="Aptos" w:cs="Aptos"/>
        </w:rPr>
      </w:pPr>
      <w:r w:rsidRPr="4E78809D">
        <w:rPr>
          <w:rFonts w:ascii="Aptos" w:eastAsia="Aptos" w:hAnsi="Aptos" w:cs="Aptos"/>
        </w:rPr>
        <w:t>Jotta henkilöstö on tietoinen ilmoitusvelvollisuuksista ja –</w:t>
      </w:r>
      <w:r w:rsidR="0549C4D7" w:rsidRPr="4E78809D">
        <w:rPr>
          <w:rFonts w:ascii="Aptos" w:eastAsia="Aptos" w:hAnsi="Aptos" w:cs="Aptos"/>
        </w:rPr>
        <w:t>oikeuksista, yksityiskohtaisempi</w:t>
      </w:r>
      <w:r w:rsidR="005F0ED1" w:rsidRPr="4E78809D">
        <w:rPr>
          <w:rFonts w:ascii="Aptos" w:eastAsia="Aptos" w:hAnsi="Aptos" w:cs="Aptos"/>
        </w:rPr>
        <w:t xml:space="preserve"> </w:t>
      </w:r>
      <w:r w:rsidR="015CB3BD" w:rsidRPr="4E78809D">
        <w:rPr>
          <w:rFonts w:ascii="Aptos" w:eastAsia="Aptos" w:hAnsi="Aptos" w:cs="Aptos"/>
        </w:rPr>
        <w:t xml:space="preserve">ilmoitusvelvollisuuksia ja -oikeuksia koskeva osio </w:t>
      </w:r>
      <w:r w:rsidR="00DE1139" w:rsidRPr="4E78809D">
        <w:rPr>
          <w:rFonts w:ascii="Aptos" w:eastAsia="Aptos" w:hAnsi="Aptos" w:cs="Aptos"/>
        </w:rPr>
        <w:t xml:space="preserve">on sisällytetty </w:t>
      </w:r>
      <w:r w:rsidR="015CB3BD" w:rsidRPr="4E78809D">
        <w:rPr>
          <w:rFonts w:ascii="Aptos" w:eastAsia="Aptos" w:hAnsi="Aptos" w:cs="Aptos"/>
        </w:rPr>
        <w:t>uuden henkilöstön perehdytysohjelmaan</w:t>
      </w:r>
      <w:r w:rsidR="00367316">
        <w:rPr>
          <w:rFonts w:ascii="Aptos" w:eastAsia="Aptos" w:hAnsi="Aptos" w:cs="Aptos"/>
        </w:rPr>
        <w:t>.</w:t>
      </w:r>
    </w:p>
    <w:p w14:paraId="2D532E88" w14:textId="72BCDBC3" w:rsidR="004B158D" w:rsidRDefault="004B158D" w:rsidP="716C3837"/>
    <w:p w14:paraId="286AF439" w14:textId="4A045D17" w:rsidR="007C6021" w:rsidRPr="002C515E" w:rsidRDefault="00385107" w:rsidP="716C3837">
      <w:pPr>
        <w:rPr>
          <w:b/>
          <w:bCs/>
        </w:rPr>
      </w:pPr>
      <w:r w:rsidRPr="002C515E">
        <w:rPr>
          <w:b/>
          <w:bCs/>
        </w:rPr>
        <w:t>Määritelmiä:</w:t>
      </w:r>
    </w:p>
    <w:p w14:paraId="2A24F3D9" w14:textId="77777777" w:rsidR="00BA6825" w:rsidRDefault="00385107" w:rsidP="0044618B">
      <w:pPr>
        <w:pStyle w:val="Luettelokappale"/>
        <w:numPr>
          <w:ilvl w:val="0"/>
          <w:numId w:val="14"/>
        </w:numPr>
      </w:pPr>
      <w:r w:rsidRPr="002C515E">
        <w:rPr>
          <w:i/>
          <w:iCs/>
        </w:rPr>
        <w:t>Haittatapahtuma</w:t>
      </w:r>
      <w:r>
        <w:t xml:space="preserve"> =</w:t>
      </w:r>
      <w:r w:rsidRPr="00385107">
        <w:t xml:space="preserve"> Vaaratapahtuma, joka aiheuttaa haittaa asiakkaalle</w:t>
      </w:r>
      <w:r>
        <w:t>.</w:t>
      </w:r>
    </w:p>
    <w:p w14:paraId="73BB8B75" w14:textId="77777777" w:rsidR="00BA6825" w:rsidRDefault="00385107" w:rsidP="0044618B">
      <w:pPr>
        <w:pStyle w:val="Luettelokappale"/>
        <w:numPr>
          <w:ilvl w:val="0"/>
          <w:numId w:val="14"/>
        </w:numPr>
      </w:pPr>
      <w:r w:rsidRPr="002C515E">
        <w:rPr>
          <w:i/>
          <w:iCs/>
        </w:rPr>
        <w:t>Läheltä piti -tilanne</w:t>
      </w:r>
      <w:r w:rsidR="00BA6825">
        <w:t xml:space="preserve"> =</w:t>
      </w:r>
      <w:r w:rsidRPr="00385107">
        <w:t xml:space="preserve"> Vaaratapahtuma, joka olisi voinut aiheuttaa haittaa asiakkaalle</w:t>
      </w:r>
      <w:r w:rsidR="00BA6825">
        <w:t>.</w:t>
      </w:r>
      <w:r w:rsidRPr="00385107">
        <w:t xml:space="preserve"> Haitalta vältyttiin joko sattumalta tai siksi, että poikkeama tai vaaratilanne havaittiin ja haitalliset seuraukset pystyttiin estämään ajoissa.</w:t>
      </w:r>
    </w:p>
    <w:p w14:paraId="177FECC2" w14:textId="7C95C034" w:rsidR="00385107" w:rsidRDefault="00385107" w:rsidP="0044618B">
      <w:pPr>
        <w:pStyle w:val="Luettelokappale"/>
        <w:numPr>
          <w:ilvl w:val="0"/>
          <w:numId w:val="14"/>
        </w:numPr>
      </w:pPr>
      <w:r w:rsidRPr="002C515E">
        <w:rPr>
          <w:i/>
          <w:iCs/>
        </w:rPr>
        <w:t>Poikkeama</w:t>
      </w:r>
      <w:r w:rsidR="00BA6825">
        <w:t xml:space="preserve"> =</w:t>
      </w:r>
      <w:r w:rsidRPr="00385107">
        <w:t xml:space="preserve"> Mikä tahansa tuotteisiin, toimintatapoihin, -järjestelmiin ja -ympäristöön liittyvä suunnitellusta tai sovitusta poikkeava tapahtuma, joka voi johtaa vaaratapahtumaan. Poikkeama voi johtua tekemisestä, tekemättä jättämisestä tai suojausten pettämisestä.</w:t>
      </w:r>
    </w:p>
    <w:p w14:paraId="3E412734" w14:textId="77777777" w:rsidR="002C515E" w:rsidRDefault="002C515E" w:rsidP="0044618B">
      <w:pPr>
        <w:pStyle w:val="Luettelokappale"/>
        <w:numPr>
          <w:ilvl w:val="0"/>
          <w:numId w:val="14"/>
        </w:numPr>
      </w:pPr>
      <w:r w:rsidRPr="002C515E">
        <w:rPr>
          <w:i/>
          <w:iCs/>
        </w:rPr>
        <w:t>Vaaratapahtuma</w:t>
      </w:r>
      <w:r w:rsidRPr="002C515E">
        <w:t xml:space="preserve"> </w:t>
      </w:r>
      <w:r>
        <w:t xml:space="preserve">= </w:t>
      </w:r>
      <w:r w:rsidRPr="002C515E">
        <w:t>Asiakkaan turvallisuuden vaarantava tapahtuma. Vaaratapahtuma voi olla haittatapahtuma, joka aiheuttaa tai läheltä piti -tilanne, joka olisi voinut aiheuttaa haittaa asiakkaalle.</w:t>
      </w:r>
    </w:p>
    <w:p w14:paraId="4847FEBC" w14:textId="7B1D7742" w:rsidR="002C515E" w:rsidRDefault="002C515E" w:rsidP="0044618B">
      <w:pPr>
        <w:pStyle w:val="Luettelokappale"/>
        <w:numPr>
          <w:ilvl w:val="0"/>
          <w:numId w:val="14"/>
        </w:numPr>
      </w:pPr>
      <w:r w:rsidRPr="002C515E">
        <w:rPr>
          <w:i/>
          <w:iCs/>
        </w:rPr>
        <w:t>Vakava vaaratapahtuma</w:t>
      </w:r>
      <w:r>
        <w:t xml:space="preserve"> = </w:t>
      </w:r>
      <w:r w:rsidRPr="002C515E">
        <w:t>Vakavassa vaaratapahtumassa asiakkaalle on aiheutunut tai olisi voinut aiheutua vakavaa tai huomattavaa pysyvää haittaa, taikka hänen henkeensä tai turvallisuuteensa kohdistuu vakava vaara. Vakavaksi haitaksi katsotaan tyypillisesti kuolemaan johtanut, henkeä uhannut, sairaalahoidon aloittamiseen tai jatkamiseen, pysyvään tai merkittävään vammaan, toimintaesteisyyteen tai -kyvyttömyyteen johtanut tilanne. Vakava vaaratapahtuma on myös tilanne, jossa uhka kohdistuu suureen joukkoon asiakkaita</w:t>
      </w:r>
      <w:r>
        <w:t>.</w:t>
      </w:r>
    </w:p>
    <w:p w14:paraId="4DDAF7DA" w14:textId="77777777" w:rsidR="007F3C84" w:rsidRPr="008A1482" w:rsidRDefault="007F3C84" w:rsidP="00BD3EE2">
      <w:pPr>
        <w:pStyle w:val="Luettelokappale"/>
        <w:ind w:left="1080"/>
      </w:pPr>
    </w:p>
    <w:p w14:paraId="350474D0" w14:textId="1A9D7B7D" w:rsidR="00D20B21" w:rsidRPr="00F22F50" w:rsidRDefault="001C7A45" w:rsidP="00E5483D">
      <w:pPr>
        <w:pStyle w:val="Otsikko2"/>
      </w:pPr>
      <w:bookmarkStart w:id="21" w:name="_Toc208217910"/>
      <w:r>
        <w:t>6</w:t>
      </w:r>
      <w:r w:rsidR="00F22F50">
        <w:t xml:space="preserve">.4 </w:t>
      </w:r>
      <w:r w:rsidR="001806C0">
        <w:t>V</w:t>
      </w:r>
      <w:r w:rsidR="00D20B21" w:rsidRPr="00F22F50">
        <w:t>akava vaaratapahtuma</w:t>
      </w:r>
      <w:bookmarkEnd w:id="21"/>
    </w:p>
    <w:p w14:paraId="2BB35C79" w14:textId="77777777" w:rsidR="00334221" w:rsidRPr="00334221" w:rsidRDefault="00334221" w:rsidP="00334221">
      <w:r w:rsidRPr="00334221">
        <w:t>Vakavan vaaratapahtuman tutkinta tehdään aina, kun hoidon aikana on tapahtunut äkillinen odottamaton kuolema, tai vakava vammautuminen sekä silloin, kun haitta on johtanut sairaalahoidon aloittamiseen tai sen jatkamiseen. Myös oppimisen kannalta merkitykselliset vakavat vaaratilanteet tutkitaan tarkemmin, vaikka asiakkaalle ei olisi aiheutunut vakavaa haittaa. Tutkinnan laajuus vaihtelee sen mukaan, minkä kaltaisesta tapahtumasta on kyse, mutta käsitellään kuitenkin siten, että riittäviin toimenpiteisiin voidaan ryhtyä vastaavien tapahtumien estämiseksi.  </w:t>
      </w:r>
    </w:p>
    <w:p w14:paraId="1AEF49FA" w14:textId="77777777" w:rsidR="00334221" w:rsidRPr="00334221" w:rsidRDefault="00334221" w:rsidP="00334221">
      <w:r w:rsidRPr="00334221">
        <w:t>Vakavan vaaratapahtuman johtaminen ja selvittelyprosessi on perhekodin johtajan vastuulla. Selvittäminen alkaa välittömästi ja toimenpiteisiin ryhdytään viipymättä.</w:t>
      </w:r>
    </w:p>
    <w:p w14:paraId="23E0AD3D" w14:textId="0DA2758A" w:rsidR="00FF00BD" w:rsidRDefault="00334221" w:rsidP="00325A4B">
      <w:r>
        <w:lastRenderedPageBreak/>
        <w:t xml:space="preserve">Tarvittaessa järjestetään kriisiapua tarvitseville ja asiaa selvitetään kaikkien asianosaisten kanssa viipymättä. Vakava vaaratapahtuma käsitellään myös työyhteisössä työnohjauksessa. </w:t>
      </w:r>
    </w:p>
    <w:p w14:paraId="06EF9EE6" w14:textId="77777777" w:rsidR="001739D9" w:rsidRDefault="001739D9" w:rsidP="001739D9">
      <w:pPr>
        <w:rPr>
          <w:b/>
          <w:bCs/>
        </w:rPr>
      </w:pPr>
    </w:p>
    <w:p w14:paraId="1DA221B4" w14:textId="0A054333" w:rsidR="001739D9" w:rsidRPr="001739D9" w:rsidRDefault="001739D9" w:rsidP="001739D9">
      <w:pPr>
        <w:pBdr>
          <w:top w:val="single" w:sz="4" w:space="1" w:color="auto"/>
          <w:left w:val="single" w:sz="4" w:space="4" w:color="auto"/>
          <w:bottom w:val="single" w:sz="4" w:space="1" w:color="auto"/>
          <w:right w:val="single" w:sz="4" w:space="4" w:color="auto"/>
        </w:pBdr>
        <w:jc w:val="center"/>
        <w:rPr>
          <w:b/>
          <w:bCs/>
        </w:rPr>
      </w:pPr>
      <w:r w:rsidRPr="001739D9">
        <w:rPr>
          <w:b/>
          <w:bCs/>
        </w:rPr>
        <w:t>Miten toimin vakavan vaaratapahtuman sattuessa?</w:t>
      </w:r>
    </w:p>
    <w:p w14:paraId="76A24373" w14:textId="23441400" w:rsidR="001739D9" w:rsidRDefault="00302A4F" w:rsidP="00302A4F">
      <w:pPr>
        <w:pBdr>
          <w:top w:val="single" w:sz="4" w:space="1" w:color="auto"/>
          <w:left w:val="single" w:sz="4" w:space="4" w:color="auto"/>
          <w:bottom w:val="single" w:sz="4" w:space="1" w:color="auto"/>
          <w:right w:val="single" w:sz="4" w:space="4" w:color="auto"/>
        </w:pBdr>
        <w:spacing w:after="0"/>
        <w:jc w:val="center"/>
      </w:pPr>
      <w:r>
        <w:t>E</w:t>
      </w:r>
      <w:r w:rsidR="001739D9" w:rsidRPr="001739D9">
        <w:t>nsisijaiset toimet vakavan vaaratapahtuman sattuessa</w:t>
      </w:r>
      <w:r>
        <w:t>:</w:t>
      </w:r>
      <w:r w:rsidR="001739D9" w:rsidRPr="001739D9">
        <w:t xml:space="preserve"> </w:t>
      </w:r>
    </w:p>
    <w:p w14:paraId="417E6B16" w14:textId="77777777" w:rsidR="001739D9" w:rsidRPr="001739D9" w:rsidRDefault="001739D9" w:rsidP="001739D9">
      <w:pPr>
        <w:pBdr>
          <w:top w:val="single" w:sz="4" w:space="1" w:color="auto"/>
          <w:left w:val="single" w:sz="4" w:space="4" w:color="auto"/>
          <w:bottom w:val="single" w:sz="4" w:space="1" w:color="auto"/>
          <w:right w:val="single" w:sz="4" w:space="4" w:color="auto"/>
        </w:pBdr>
        <w:spacing w:after="0"/>
        <w:jc w:val="center"/>
      </w:pPr>
    </w:p>
    <w:p w14:paraId="4A028318" w14:textId="686B1AB9" w:rsidR="001739D9" w:rsidRPr="001739D9" w:rsidRDefault="001739D9" w:rsidP="001739D9">
      <w:pPr>
        <w:pBdr>
          <w:top w:val="single" w:sz="4" w:space="1" w:color="auto"/>
          <w:left w:val="single" w:sz="4" w:space="4" w:color="auto"/>
          <w:bottom w:val="single" w:sz="4" w:space="1" w:color="auto"/>
          <w:right w:val="single" w:sz="4" w:space="4" w:color="auto"/>
        </w:pBdr>
      </w:pPr>
      <w:r w:rsidRPr="001739D9">
        <w:t>1. Varmista asiakkaan, henkilöstön tai toiminnan turvallisuus</w:t>
      </w:r>
    </w:p>
    <w:p w14:paraId="5D6C1459" w14:textId="59BB672C" w:rsidR="001739D9" w:rsidRPr="001739D9" w:rsidRDefault="001739D9" w:rsidP="001739D9">
      <w:pPr>
        <w:pBdr>
          <w:top w:val="single" w:sz="4" w:space="1" w:color="auto"/>
          <w:left w:val="single" w:sz="4" w:space="4" w:color="auto"/>
          <w:bottom w:val="single" w:sz="4" w:space="1" w:color="auto"/>
          <w:right w:val="single" w:sz="4" w:space="4" w:color="auto"/>
        </w:pBdr>
      </w:pPr>
      <w:r w:rsidRPr="001739D9">
        <w:t xml:space="preserve">2. Ilmoita välittömästi </w:t>
      </w:r>
      <w:r w:rsidR="0058018E">
        <w:t>yksikön johtajalle</w:t>
      </w:r>
    </w:p>
    <w:p w14:paraId="16557200" w14:textId="77777777" w:rsidR="001739D9" w:rsidRPr="001739D9" w:rsidRDefault="001739D9" w:rsidP="001739D9">
      <w:pPr>
        <w:pBdr>
          <w:top w:val="single" w:sz="4" w:space="1" w:color="auto"/>
          <w:left w:val="single" w:sz="4" w:space="4" w:color="auto"/>
          <w:bottom w:val="single" w:sz="4" w:space="1" w:color="auto"/>
          <w:right w:val="single" w:sz="4" w:space="4" w:color="auto"/>
        </w:pBdr>
      </w:pPr>
      <w:r w:rsidRPr="001739D9">
        <w:t>3. Kirjoita muistiin, mitä mielestäsi tapahtui</w:t>
      </w:r>
    </w:p>
    <w:p w14:paraId="67033168" w14:textId="7BFD3C89" w:rsidR="001739D9" w:rsidRPr="001739D9" w:rsidRDefault="001739D9" w:rsidP="001739D9">
      <w:pPr>
        <w:pBdr>
          <w:top w:val="single" w:sz="4" w:space="1" w:color="auto"/>
          <w:left w:val="single" w:sz="4" w:space="4" w:color="auto"/>
          <w:bottom w:val="single" w:sz="4" w:space="1" w:color="auto"/>
          <w:right w:val="single" w:sz="4" w:space="4" w:color="auto"/>
        </w:pBdr>
      </w:pPr>
      <w:r w:rsidRPr="001739D9">
        <w:t>4. Tee tarvittavat ilmoitukse</w:t>
      </w:r>
      <w:r w:rsidR="00FE4BE9">
        <w:t>t</w:t>
      </w:r>
      <w:r w:rsidRPr="001739D9">
        <w:t xml:space="preserve"> tilanteesta</w:t>
      </w:r>
    </w:p>
    <w:p w14:paraId="3544DFE6" w14:textId="008B4098" w:rsidR="001739D9" w:rsidRDefault="001739D9" w:rsidP="001739D9">
      <w:pPr>
        <w:pBdr>
          <w:top w:val="single" w:sz="4" w:space="1" w:color="auto"/>
          <w:left w:val="single" w:sz="4" w:space="4" w:color="auto"/>
          <w:bottom w:val="single" w:sz="4" w:space="1" w:color="auto"/>
          <w:right w:val="single" w:sz="4" w:space="4" w:color="auto"/>
        </w:pBdr>
      </w:pPr>
      <w:r w:rsidRPr="001739D9">
        <w:t>5. Mieti, mitä tapahtumasta voi oppia</w:t>
      </w:r>
    </w:p>
    <w:p w14:paraId="314DA024" w14:textId="77777777" w:rsidR="001739D9" w:rsidRPr="001739D9" w:rsidRDefault="001739D9" w:rsidP="001739D9"/>
    <w:p w14:paraId="0453DAD3" w14:textId="0AF80506" w:rsidR="002140FD" w:rsidRDefault="405A0A33" w:rsidP="4BC0DD6E">
      <w:pPr>
        <w:rPr>
          <w:rFonts w:ascii="Aptos" w:eastAsia="Aptos" w:hAnsi="Aptos" w:cs="Aptos"/>
        </w:rPr>
      </w:pPr>
      <w:r w:rsidRPr="4BC0DD6E">
        <w:rPr>
          <w:rFonts w:ascii="Aptos" w:eastAsia="Aptos" w:hAnsi="Aptos" w:cs="Aptos"/>
          <w:b/>
          <w:bCs/>
        </w:rPr>
        <w:t>V</w:t>
      </w:r>
      <w:r w:rsidR="0FBF430A" w:rsidRPr="4BC0DD6E">
        <w:rPr>
          <w:rFonts w:ascii="Aptos" w:eastAsia="Aptos" w:hAnsi="Aptos" w:cs="Aptos"/>
          <w:b/>
          <w:bCs/>
        </w:rPr>
        <w:t>aara- ja haittatapahtumien raportointikäytännöt</w:t>
      </w:r>
      <w:r w:rsidR="73097776" w:rsidRPr="4BC0DD6E">
        <w:rPr>
          <w:rFonts w:ascii="Aptos" w:eastAsia="Aptos" w:hAnsi="Aptos" w:cs="Aptos"/>
          <w:b/>
          <w:bCs/>
        </w:rPr>
        <w:t>:</w:t>
      </w:r>
      <w:r w:rsidR="0FBF430A" w:rsidRPr="4BC0DD6E">
        <w:rPr>
          <w:rFonts w:ascii="Aptos" w:eastAsia="Aptos" w:hAnsi="Aptos" w:cs="Aptos"/>
          <w:b/>
          <w:bCs/>
        </w:rPr>
        <w:t xml:space="preserve"> </w:t>
      </w:r>
    </w:p>
    <w:p w14:paraId="3EBC1295" w14:textId="093F89DE" w:rsidR="00F113A1" w:rsidRPr="00C70BB0" w:rsidRDefault="00C70BB0" w:rsidP="4BC0DD6E">
      <w:pPr>
        <w:rPr>
          <w:rFonts w:ascii="Aptos" w:eastAsia="Aptos" w:hAnsi="Aptos" w:cs="Aptos"/>
        </w:rPr>
      </w:pPr>
      <w:r w:rsidRPr="00C70BB0">
        <w:rPr>
          <w:rFonts w:ascii="Aptos" w:eastAsia="Aptos" w:hAnsi="Aptos" w:cs="Aptos"/>
        </w:rPr>
        <w:t>Työntekijöiden vastuulla on epäkohtien tunnistaminen arjen työssä, niihin reagointi ja tiedon saattaminen johdon käyttöön. Perhekodin vanhemmat vastaavat käytäntöjen luomisesta asiakasturvallisuustyön toteutumisen tueksi. Lapset, heidän omaisensa ja työntekijät voivat tehdä suullisen tai kirjallisen vaara- ja haittatapahtumailmoituksen perhekodin johtajalle. Ilmoituksen pääsisältö on vapaamuotoinen kuvaus tapahtumasta niin, että siitä muodostuu ilmoittajan havaitsema kokonaiskuva tapahtumaolosuhteista, tapahtuman synnystä, etenemisestä ja seurauksista</w:t>
      </w:r>
    </w:p>
    <w:p w14:paraId="63C48256" w14:textId="0D0E9261" w:rsidR="2EA5CF4F" w:rsidRDefault="2EA5CF4F" w:rsidP="0F4960DA">
      <w:pPr>
        <w:spacing w:before="240" w:after="240"/>
        <w:rPr>
          <w:rFonts w:ascii="Aptos" w:eastAsia="Aptos" w:hAnsi="Aptos" w:cs="Aptos"/>
        </w:rPr>
      </w:pPr>
      <w:r w:rsidRPr="009D48BF">
        <w:rPr>
          <w:rFonts w:ascii="Aptos" w:eastAsia="Aptos" w:hAnsi="Aptos" w:cs="Aptos"/>
          <w:b/>
          <w:bCs/>
        </w:rPr>
        <w:t>Hygieniaohjeiden ja infektiotorjunnan toteutumis</w:t>
      </w:r>
      <w:r w:rsidR="009D48BF">
        <w:rPr>
          <w:rFonts w:ascii="Aptos" w:eastAsia="Aptos" w:hAnsi="Aptos" w:cs="Aptos"/>
          <w:b/>
          <w:bCs/>
        </w:rPr>
        <w:t>en</w:t>
      </w:r>
      <w:r w:rsidR="00BA6F52">
        <w:rPr>
          <w:rFonts w:ascii="Aptos" w:eastAsia="Aptos" w:hAnsi="Aptos" w:cs="Aptos"/>
          <w:b/>
          <w:bCs/>
        </w:rPr>
        <w:t xml:space="preserve"> seuranta:</w:t>
      </w:r>
      <w:r w:rsidRPr="0F4960DA">
        <w:rPr>
          <w:rFonts w:ascii="Aptos" w:eastAsia="Aptos" w:hAnsi="Aptos" w:cs="Aptos"/>
        </w:rPr>
        <w:t xml:space="preserve"> </w:t>
      </w:r>
    </w:p>
    <w:p w14:paraId="56A4A1D8" w14:textId="77777777" w:rsidR="00547AB0" w:rsidRPr="00547AB0" w:rsidRDefault="00547AB0" w:rsidP="00547AB0">
      <w:pPr>
        <w:spacing w:after="0"/>
        <w:rPr>
          <w:rFonts w:ascii="Aptos" w:eastAsia="Aptos" w:hAnsi="Aptos" w:cs="Aptos"/>
        </w:rPr>
      </w:pPr>
      <w:r w:rsidRPr="00547AB0">
        <w:rPr>
          <w:rFonts w:ascii="Aptos" w:eastAsia="Aptos" w:hAnsi="Aptos" w:cs="Aptos"/>
        </w:rPr>
        <w:t>Tyypillisimmät perhekodin toimintaan liittyvät infektiot:</w:t>
      </w:r>
    </w:p>
    <w:p w14:paraId="04E1C353" w14:textId="77777777" w:rsidR="00547AB0" w:rsidRPr="00547AB0" w:rsidRDefault="00547AB0" w:rsidP="00547AB0">
      <w:pPr>
        <w:spacing w:after="0"/>
        <w:rPr>
          <w:rFonts w:ascii="Aptos" w:eastAsia="Aptos" w:hAnsi="Aptos" w:cs="Aptos"/>
        </w:rPr>
      </w:pPr>
    </w:p>
    <w:p w14:paraId="640EF12F"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flunssa</w:t>
      </w:r>
    </w:p>
    <w:p w14:paraId="2C479475"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 xml:space="preserve">influenssa </w:t>
      </w:r>
    </w:p>
    <w:p w14:paraId="5117140F"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RS-virus</w:t>
      </w:r>
    </w:p>
    <w:p w14:paraId="7D696F31"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koronavirus (COVID-19)</w:t>
      </w:r>
    </w:p>
    <w:p w14:paraId="50DBB2A5"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norovirus</w:t>
      </w:r>
    </w:p>
    <w:p w14:paraId="176149EC"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syyhy</w:t>
      </w:r>
    </w:p>
    <w:p w14:paraId="0A5D9E62" w14:textId="77777777" w:rsidR="00547AB0" w:rsidRPr="00547AB0" w:rsidRDefault="00547AB0" w:rsidP="0044618B">
      <w:pPr>
        <w:numPr>
          <w:ilvl w:val="0"/>
          <w:numId w:val="28"/>
        </w:numPr>
        <w:spacing w:after="0"/>
        <w:rPr>
          <w:rFonts w:ascii="Aptos" w:eastAsia="Aptos" w:hAnsi="Aptos" w:cs="Aptos"/>
        </w:rPr>
      </w:pPr>
      <w:r w:rsidRPr="00547AB0">
        <w:rPr>
          <w:rFonts w:ascii="Aptos" w:eastAsia="Aptos" w:hAnsi="Aptos" w:cs="Aptos"/>
        </w:rPr>
        <w:t>korva- ja nielutulehdukset</w:t>
      </w:r>
    </w:p>
    <w:p w14:paraId="4491B931" w14:textId="77777777" w:rsidR="00547AB0" w:rsidRPr="00547AB0" w:rsidRDefault="00547AB0" w:rsidP="00547AB0">
      <w:pPr>
        <w:spacing w:after="0"/>
        <w:rPr>
          <w:rFonts w:ascii="Aptos" w:eastAsia="Aptos" w:hAnsi="Aptos" w:cs="Aptos"/>
        </w:rPr>
      </w:pPr>
    </w:p>
    <w:p w14:paraId="257A715B" w14:textId="77777777" w:rsidR="00547AB0" w:rsidRPr="00547AB0" w:rsidRDefault="00547AB0" w:rsidP="00547AB0">
      <w:pPr>
        <w:spacing w:after="0"/>
        <w:rPr>
          <w:rFonts w:ascii="Aptos" w:eastAsia="Aptos" w:hAnsi="Aptos" w:cs="Aptos"/>
        </w:rPr>
      </w:pPr>
      <w:r w:rsidRPr="00547AB0">
        <w:rPr>
          <w:rFonts w:ascii="Aptos" w:eastAsia="Aptos" w:hAnsi="Aptos" w:cs="Aptos"/>
        </w:rPr>
        <w:t xml:space="preserve">Työntekijöille tarjotaan tarvittaessa koulutusta hygieniakäytännöistä ja infektiotorjunnasta ja lasten kanssa käydään läpi säännöllisesti ajantasaiset </w:t>
      </w:r>
      <w:r w:rsidRPr="00547AB0">
        <w:rPr>
          <w:rFonts w:ascii="Aptos" w:eastAsia="Aptos" w:hAnsi="Aptos" w:cs="Aptos"/>
        </w:rPr>
        <w:lastRenderedPageBreak/>
        <w:t xml:space="preserve">hygieniaohjeet ja puhutaan siitä, kuinka tärkeää on, että jokainen omalta osaltaan huolehtii sekä omasta, että yleisten tilojen puhtaudesta ja siisteydestä. Lasten käsienpesukäytännöt tarkistetaan ja heille muistutetaan säännöllisesti oikeista tekniikoista, kuten huolellisesta saippuoinnista ja riittävästä pesuajasta. Yhteisten kosketuspintojen, kuten ovenkahvojen ja valokatkaisijoiden, puhdistamista tehostetaan erityisesti epidemioiden aikana. Jokaisella lapsella on käytössä omat käsipyyhkeet ja niiden vaihto on tiivistä ja sairastuneet hoidetaan omassa huoneessaan.  </w:t>
      </w:r>
    </w:p>
    <w:p w14:paraId="6775B16D" w14:textId="77777777" w:rsidR="00547AB0" w:rsidRDefault="00547AB0" w:rsidP="72C76A56">
      <w:pPr>
        <w:spacing w:after="0"/>
        <w:rPr>
          <w:rFonts w:ascii="Aptos" w:eastAsia="Aptos" w:hAnsi="Aptos" w:cs="Aptos"/>
        </w:rPr>
      </w:pPr>
    </w:p>
    <w:p w14:paraId="49580882" w14:textId="5E4C5F5A" w:rsidR="2C83C31E" w:rsidRPr="00003791" w:rsidRDefault="2EA5CF4F" w:rsidP="72C76A56">
      <w:pPr>
        <w:spacing w:after="0"/>
        <w:rPr>
          <w:rFonts w:ascii="Aptos" w:eastAsia="Aptos" w:hAnsi="Aptos" w:cs="Aptos"/>
        </w:rPr>
      </w:pPr>
      <w:r w:rsidRPr="72C76A56">
        <w:rPr>
          <w:rFonts w:ascii="Aptos" w:eastAsia="Aptos" w:hAnsi="Aptos" w:cs="Aptos"/>
        </w:rPr>
        <w:t xml:space="preserve">Hygienia- ja infektiotorjuntaohjeet päivitetään jatkuvasti perustuen uusimpiin tutkimustuloksiin ja </w:t>
      </w:r>
      <w:r w:rsidR="009D48BF" w:rsidRPr="72C76A56">
        <w:rPr>
          <w:rFonts w:ascii="Aptos" w:eastAsia="Aptos" w:hAnsi="Aptos" w:cs="Aptos"/>
        </w:rPr>
        <w:t>j</w:t>
      </w:r>
      <w:r w:rsidRPr="72C76A56">
        <w:rPr>
          <w:rFonts w:ascii="Aptos" w:eastAsia="Aptos" w:hAnsi="Aptos" w:cs="Aptos"/>
        </w:rPr>
        <w:t>os havaitaan puutteita, toteutetaan välittömästi korjaavia toimenpiteitä.</w:t>
      </w:r>
      <w:r w:rsidR="001129B5" w:rsidRPr="72C76A56">
        <w:rPr>
          <w:rFonts w:ascii="Aptos" w:eastAsia="Aptos" w:hAnsi="Aptos" w:cs="Aptos"/>
        </w:rPr>
        <w:t xml:space="preserve"> </w:t>
      </w:r>
      <w:r w:rsidRPr="72C76A56">
        <w:rPr>
          <w:rFonts w:ascii="Aptos" w:eastAsia="Aptos" w:hAnsi="Aptos" w:cs="Aptos"/>
        </w:rPr>
        <w:t>Seurannan ja palautteen perusteella kehitetään jatkuvasti toimintakäytäntöjä ja ohjeistuksia.</w:t>
      </w:r>
      <w:r w:rsidR="00003791">
        <w:rPr>
          <w:rFonts w:ascii="Aptos" w:eastAsia="Aptos" w:hAnsi="Aptos" w:cs="Aptos"/>
        </w:rPr>
        <w:t xml:space="preserve"> </w:t>
      </w:r>
    </w:p>
    <w:p w14:paraId="2EA96275" w14:textId="77777777" w:rsidR="00ED1F23" w:rsidRDefault="00ED1F23" w:rsidP="716C3837">
      <w:pPr>
        <w:rPr>
          <w:rFonts w:ascii="Aptos" w:eastAsia="Aptos" w:hAnsi="Aptos" w:cs="Aptos"/>
          <w:color w:val="FF0000"/>
        </w:rPr>
      </w:pPr>
    </w:p>
    <w:p w14:paraId="4C8A4F31" w14:textId="46CCCA7B" w:rsidR="00ED2E4B" w:rsidRPr="00ED2E4B" w:rsidRDefault="001C7A45" w:rsidP="00ED1F23">
      <w:pPr>
        <w:pStyle w:val="Otsikko2"/>
      </w:pPr>
      <w:bookmarkStart w:id="22" w:name="_Toc208217911"/>
      <w:r>
        <w:t>6</w:t>
      </w:r>
      <w:r w:rsidR="69DFD90D">
        <w:t>.5</w:t>
      </w:r>
      <w:r w:rsidR="0FBF430A">
        <w:t xml:space="preserve"> Valmius- ja jatkuvuudenhallinta</w:t>
      </w:r>
      <w:bookmarkEnd w:id="22"/>
      <w:r w:rsidR="0FBF430A">
        <w:t xml:space="preserve"> </w:t>
      </w:r>
    </w:p>
    <w:p w14:paraId="43EE6822" w14:textId="7F9CEB53" w:rsidR="00633FE4" w:rsidRDefault="00633FE4" w:rsidP="00633FE4">
      <w:r w:rsidRPr="00633FE4">
        <w:t>Perhekodissa valmius- ja jatkuvuudenhallinta liittyvät erityisesti siihen, että lasten hoito ja arjen turvallisuus varmistetaan kaikissa tilanteissa. Perhekodissa</w:t>
      </w:r>
      <w:r w:rsidR="00ED3830">
        <w:t xml:space="preserve"> </w:t>
      </w:r>
      <w:r w:rsidRPr="00633FE4">
        <w:t>poikkeustilanteisiin varaudutaan tarvittaessa yhteistyöllä palveluntuottajan toisen palveluyksikön tilojen kanssa. Palvelujen jatkuvuus varmistetaan myös työnjaon priorisoinnilla, ensin lasten perushoito, turvallisuus ja päivittäiset perustarpeet. Vähemmän kiireellisiä tehtäviä siirretään tarvittaessa myöhemmäksi.</w:t>
      </w:r>
    </w:p>
    <w:p w14:paraId="6A80C059" w14:textId="77777777" w:rsidR="00ED3830" w:rsidRDefault="00ED3830" w:rsidP="00633FE4"/>
    <w:p w14:paraId="37206371" w14:textId="77777777" w:rsidR="00ED3830" w:rsidRPr="00DB2027" w:rsidRDefault="00ED3830" w:rsidP="00ED3830">
      <w:pPr>
        <w:pBdr>
          <w:top w:val="single" w:sz="4" w:space="1" w:color="auto"/>
          <w:left w:val="single" w:sz="4" w:space="1" w:color="auto"/>
          <w:bottom w:val="single" w:sz="4" w:space="1" w:color="auto"/>
          <w:right w:val="single" w:sz="4" w:space="1" w:color="auto"/>
        </w:pBdr>
        <w:rPr>
          <w:rFonts w:ascii="Aptos" w:eastAsia="Aptos" w:hAnsi="Aptos" w:cs="Aptos"/>
          <w:b/>
          <w:bCs/>
        </w:rPr>
      </w:pPr>
      <w:r w:rsidRPr="00DB2027">
        <w:rPr>
          <w:rFonts w:ascii="Aptos" w:eastAsia="Aptos" w:hAnsi="Aptos" w:cs="Aptos"/>
          <w:b/>
          <w:bCs/>
        </w:rPr>
        <w:t>Valmius- ja jatkuvuussuunnitelmasta ja sen hallinnasta vastaa:</w:t>
      </w:r>
    </w:p>
    <w:p w14:paraId="7093B446" w14:textId="77777777" w:rsidR="00ED3830" w:rsidRDefault="00ED3830" w:rsidP="00ED3830">
      <w:pPr>
        <w:pBdr>
          <w:top w:val="single" w:sz="4" w:space="1" w:color="auto"/>
          <w:left w:val="single" w:sz="4" w:space="1" w:color="auto"/>
          <w:bottom w:val="single" w:sz="4" w:space="1" w:color="auto"/>
          <w:right w:val="single" w:sz="4" w:space="1" w:color="auto"/>
        </w:pBdr>
        <w:rPr>
          <w:rFonts w:ascii="Aptos" w:eastAsia="Aptos" w:hAnsi="Aptos" w:cs="Aptos"/>
        </w:rPr>
      </w:pPr>
      <w:r w:rsidRPr="002C5A7B">
        <w:rPr>
          <w:rFonts w:ascii="Aptos" w:eastAsia="Aptos" w:hAnsi="Aptos" w:cs="Aptos"/>
        </w:rPr>
        <w:t xml:space="preserve">Ronja Patron </w:t>
      </w:r>
    </w:p>
    <w:p w14:paraId="6D77D38B" w14:textId="77777777" w:rsidR="00ED3830" w:rsidRPr="00F661DF" w:rsidRDefault="00ED3830" w:rsidP="00ED3830">
      <w:pPr>
        <w:pBdr>
          <w:top w:val="single" w:sz="4" w:space="1" w:color="auto"/>
          <w:left w:val="single" w:sz="4" w:space="1" w:color="auto"/>
          <w:bottom w:val="single" w:sz="4" w:space="1" w:color="auto"/>
          <w:right w:val="single" w:sz="4" w:space="1" w:color="auto"/>
        </w:pBdr>
        <w:rPr>
          <w:rFonts w:ascii="Aptos" w:eastAsia="Aptos" w:hAnsi="Aptos" w:cs="Aptos"/>
        </w:rPr>
      </w:pPr>
      <w:r w:rsidRPr="00F661DF">
        <w:rPr>
          <w:rFonts w:ascii="Aptos" w:eastAsia="Aptos" w:hAnsi="Aptos" w:cs="Aptos"/>
        </w:rPr>
        <w:t xml:space="preserve">Puh. 045 78357573 </w:t>
      </w:r>
    </w:p>
    <w:p w14:paraId="28FB6DEA" w14:textId="77777777" w:rsidR="00ED3830" w:rsidRDefault="00ED3830" w:rsidP="00ED3830">
      <w:pPr>
        <w:pBdr>
          <w:top w:val="single" w:sz="4" w:space="1" w:color="auto"/>
          <w:left w:val="single" w:sz="4" w:space="1" w:color="auto"/>
          <w:bottom w:val="single" w:sz="4" w:space="1" w:color="auto"/>
          <w:right w:val="single" w:sz="4" w:space="1" w:color="auto"/>
        </w:pBdr>
        <w:rPr>
          <w:rStyle w:val="Hyperlinkki"/>
          <w:rFonts w:ascii="Aptos" w:eastAsia="Aptos" w:hAnsi="Aptos" w:cs="Aptos"/>
          <w:color w:val="auto"/>
        </w:rPr>
      </w:pPr>
      <w:r w:rsidRPr="00F661DF">
        <w:rPr>
          <w:rFonts w:ascii="Aptos" w:eastAsia="Aptos" w:hAnsi="Aptos" w:cs="Aptos"/>
        </w:rPr>
        <w:t xml:space="preserve">Sähköposti </w:t>
      </w:r>
      <w:hyperlink r:id="rId16" w:history="1">
        <w:r w:rsidRPr="0051491C">
          <w:rPr>
            <w:rStyle w:val="Hyperlinkki"/>
            <w:rFonts w:ascii="Aptos" w:eastAsia="Aptos" w:hAnsi="Aptos" w:cs="Aptos"/>
          </w:rPr>
          <w:t>ronja.patron@perhekotiarki.fi</w:t>
        </w:r>
      </w:hyperlink>
    </w:p>
    <w:p w14:paraId="50B46B92" w14:textId="77777777" w:rsidR="00ED3830" w:rsidRPr="0044668E" w:rsidRDefault="00ED3830" w:rsidP="00ED3830">
      <w:pPr>
        <w:pBdr>
          <w:top w:val="single" w:sz="4" w:space="1" w:color="auto"/>
          <w:left w:val="single" w:sz="4" w:space="1" w:color="auto"/>
          <w:bottom w:val="single" w:sz="4" w:space="1" w:color="auto"/>
          <w:right w:val="single" w:sz="4" w:space="1" w:color="auto"/>
        </w:pBdr>
        <w:rPr>
          <w:rStyle w:val="Hyperlinkki"/>
          <w:rFonts w:ascii="Aptos" w:eastAsia="Aptos" w:hAnsi="Aptos" w:cs="Aptos"/>
          <w:color w:val="auto"/>
          <w:u w:val="none"/>
        </w:rPr>
      </w:pPr>
      <w:r w:rsidRPr="72C76A56">
        <w:rPr>
          <w:rStyle w:val="Hyperlinkki"/>
          <w:rFonts w:ascii="Aptos" w:eastAsia="Aptos" w:hAnsi="Aptos" w:cs="Aptos"/>
          <w:color w:val="auto"/>
          <w:u w:val="none"/>
        </w:rPr>
        <w:t xml:space="preserve">Valmius- ja jatkuvuudensuunnitelma on laadittu </w:t>
      </w:r>
      <w:r>
        <w:rPr>
          <w:rStyle w:val="Hyperlinkki"/>
          <w:rFonts w:ascii="Aptos" w:eastAsia="Aptos" w:hAnsi="Aptos" w:cs="Aptos"/>
          <w:color w:val="auto"/>
          <w:u w:val="none"/>
        </w:rPr>
        <w:t>08</w:t>
      </w:r>
      <w:r w:rsidRPr="72C76A56">
        <w:rPr>
          <w:rStyle w:val="Hyperlinkki"/>
          <w:rFonts w:ascii="Aptos" w:eastAsia="Aptos" w:hAnsi="Aptos" w:cs="Aptos"/>
          <w:color w:val="auto"/>
          <w:u w:val="none"/>
        </w:rPr>
        <w:t>.</w:t>
      </w:r>
      <w:r>
        <w:rPr>
          <w:rStyle w:val="Hyperlinkki"/>
          <w:rFonts w:ascii="Aptos" w:eastAsia="Aptos" w:hAnsi="Aptos" w:cs="Aptos"/>
          <w:color w:val="auto"/>
          <w:u w:val="none"/>
        </w:rPr>
        <w:t>05</w:t>
      </w:r>
      <w:r w:rsidRPr="72C76A56">
        <w:rPr>
          <w:rStyle w:val="Hyperlinkki"/>
          <w:rFonts w:ascii="Aptos" w:eastAsia="Aptos" w:hAnsi="Aptos" w:cs="Aptos"/>
          <w:color w:val="auto"/>
          <w:u w:val="none"/>
        </w:rPr>
        <w:t>.202</w:t>
      </w:r>
      <w:r>
        <w:rPr>
          <w:rStyle w:val="Hyperlinkki"/>
          <w:rFonts w:ascii="Aptos" w:eastAsia="Aptos" w:hAnsi="Aptos" w:cs="Aptos"/>
          <w:color w:val="auto"/>
          <w:u w:val="none"/>
        </w:rPr>
        <w:t>5</w:t>
      </w:r>
    </w:p>
    <w:p w14:paraId="35966A3F" w14:textId="25B259FB" w:rsidR="00FF00BD" w:rsidRDefault="00FF00BD" w:rsidP="517977F6"/>
    <w:p w14:paraId="2138EC83" w14:textId="13D48AB9" w:rsidR="517977F6" w:rsidRDefault="517977F6" w:rsidP="517977F6"/>
    <w:p w14:paraId="2BAF3374" w14:textId="51635B60" w:rsidR="517977F6" w:rsidRDefault="517977F6" w:rsidP="517977F6"/>
    <w:p w14:paraId="05E58074" w14:textId="5DAB6E42" w:rsidR="517977F6" w:rsidRDefault="517977F6" w:rsidP="517977F6"/>
    <w:p w14:paraId="12B1670E" w14:textId="3B4C6257" w:rsidR="517977F6" w:rsidRDefault="517977F6" w:rsidP="517977F6"/>
    <w:p w14:paraId="3B64BF93" w14:textId="4CDE7C6A" w:rsidR="517977F6" w:rsidRDefault="517977F6" w:rsidP="517977F6"/>
    <w:p w14:paraId="5083E8AE" w14:textId="5FC8CE12" w:rsidR="00633FE4" w:rsidRDefault="00FF00BD" w:rsidP="47C38854">
      <w:r>
        <w:lastRenderedPageBreak/>
        <w:t xml:space="preserve">Taulukko 5: </w:t>
      </w:r>
      <w:r w:rsidR="00ED1F23" w:rsidRPr="00ED2E4B">
        <w:t xml:space="preserve">Palveluyksikön toiminnan keskeisimpien </w:t>
      </w:r>
      <w:r w:rsidR="00ED1F23" w:rsidRPr="00ED2E4B">
        <w:rPr>
          <w:b/>
        </w:rPr>
        <w:t>jatkuvuutta</w:t>
      </w:r>
      <w:r w:rsidR="00ED1F23" w:rsidRPr="00ED2E4B">
        <w:t xml:space="preserve"> koskevien riskien tunnistaminen, arviointi ja hallinta</w:t>
      </w:r>
    </w:p>
    <w:tbl>
      <w:tblPr>
        <w:tblStyle w:val="Vaaleataulukkoruudukko"/>
        <w:tblpPr w:leftFromText="141" w:rightFromText="141" w:vertAnchor="page" w:horzAnchor="margin" w:tblpXSpec="center" w:tblpY="2311"/>
        <w:tblW w:w="10125" w:type="dxa"/>
        <w:tblLayout w:type="fixed"/>
        <w:tblLook w:val="0620" w:firstRow="1" w:lastRow="0" w:firstColumn="0" w:lastColumn="0" w:noHBand="1" w:noVBand="1"/>
        <w:tblCaption w:val="Palveluyksikön toiminnan keskeisimpien jatkuvuutta koskevien riskien tunnistaminen, arviointi ja hallinta "/>
        <w:tblDescription w:val="Taulukossa on kolme saraketta: Tunnistettu riski, riskin arviointi (suuruus ja vaikutus) sekä ehkäisy- ja hallintatoimet."/>
      </w:tblPr>
      <w:tblGrid>
        <w:gridCol w:w="3375"/>
        <w:gridCol w:w="3375"/>
        <w:gridCol w:w="3375"/>
      </w:tblGrid>
      <w:tr w:rsidR="00AB5CDE" w:rsidRPr="00ED2E4B" w14:paraId="793B29B8" w14:textId="77777777" w:rsidTr="517977F6">
        <w:trPr>
          <w:trHeight w:val="330"/>
          <w:tblHeader/>
        </w:trPr>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23A94E" w14:textId="77777777" w:rsidR="00AB5CDE" w:rsidRPr="00ED2E4B" w:rsidRDefault="00AB5CDE" w:rsidP="00ED3830">
            <w:pPr>
              <w:spacing w:after="160" w:line="279" w:lineRule="auto"/>
              <w:rPr>
                <w:lang w:val="en-US"/>
              </w:rPr>
            </w:pPr>
            <w:proofErr w:type="spellStart"/>
            <w:r w:rsidRPr="00ED2E4B">
              <w:rPr>
                <w:lang w:val="en-US"/>
              </w:rPr>
              <w:t>Tunnistettu</w:t>
            </w:r>
            <w:proofErr w:type="spellEnd"/>
            <w:r w:rsidRPr="00ED2E4B">
              <w:rPr>
                <w:lang w:val="en-US"/>
              </w:rPr>
              <w:t xml:space="preserve"> </w:t>
            </w:r>
            <w:proofErr w:type="spellStart"/>
            <w:r w:rsidRPr="00ED2E4B">
              <w:rPr>
                <w:lang w:val="en-US"/>
              </w:rPr>
              <w:t>riski</w:t>
            </w:r>
            <w:proofErr w:type="spellEnd"/>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23098E" w14:textId="77777777" w:rsidR="00AB5CDE" w:rsidRPr="00ED2E4B" w:rsidRDefault="00AB5CDE" w:rsidP="00ED3830">
            <w:pPr>
              <w:spacing w:after="160" w:line="279" w:lineRule="auto"/>
            </w:pPr>
            <w:r w:rsidRPr="00ED2E4B">
              <w:t>Riskin arviointi (mahdollisuus ja vaikutus)</w:t>
            </w:r>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32357F" w14:textId="77777777" w:rsidR="00AB5CDE" w:rsidRPr="00ED2E4B" w:rsidRDefault="00AB5CDE" w:rsidP="00ED3830">
            <w:pPr>
              <w:spacing w:after="160" w:line="279" w:lineRule="auto"/>
              <w:rPr>
                <w:lang w:val="en-US"/>
              </w:rPr>
            </w:pPr>
            <w:proofErr w:type="spellStart"/>
            <w:r w:rsidRPr="00ED2E4B">
              <w:rPr>
                <w:lang w:val="en-US"/>
              </w:rPr>
              <w:t>Ehkäisy</w:t>
            </w:r>
            <w:proofErr w:type="spellEnd"/>
            <w:r w:rsidRPr="00ED2E4B">
              <w:rPr>
                <w:lang w:val="en-US"/>
              </w:rPr>
              <w:t xml:space="preserve">- ja </w:t>
            </w:r>
            <w:proofErr w:type="spellStart"/>
            <w:r w:rsidRPr="00ED2E4B">
              <w:rPr>
                <w:lang w:val="en-US"/>
              </w:rPr>
              <w:t>hallintatoimet</w:t>
            </w:r>
            <w:proofErr w:type="spellEnd"/>
          </w:p>
        </w:tc>
      </w:tr>
      <w:tr w:rsidR="00AB5CDE" w:rsidRPr="00ED2E4B" w14:paraId="2260C574" w14:textId="77777777" w:rsidTr="517977F6">
        <w:trPr>
          <w:trHeight w:val="330"/>
          <w:tblHeader/>
        </w:trPr>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DBC6250" w14:textId="77777777" w:rsidR="00AB5CDE" w:rsidRPr="00ED2E4B" w:rsidRDefault="00AB5CDE" w:rsidP="00ED3830">
            <w:pPr>
              <w:spacing w:after="160" w:line="279" w:lineRule="auto"/>
              <w:rPr>
                <w:lang w:val="en-US"/>
              </w:rPr>
            </w:pPr>
            <w:proofErr w:type="spellStart"/>
            <w:r w:rsidRPr="00ED2E4B">
              <w:rPr>
                <w:lang w:val="en-US"/>
              </w:rPr>
              <w:t>Tulipalot</w:t>
            </w:r>
            <w:proofErr w:type="spellEnd"/>
            <w:r w:rsidRPr="00ED2E4B">
              <w:rPr>
                <w:lang w:val="en-US"/>
              </w:rPr>
              <w:t xml:space="preserve"> ja </w:t>
            </w:r>
            <w:proofErr w:type="spellStart"/>
            <w:r w:rsidRPr="00ED2E4B">
              <w:rPr>
                <w:lang w:val="en-US"/>
              </w:rPr>
              <w:t>muut</w:t>
            </w:r>
            <w:proofErr w:type="spellEnd"/>
            <w:r w:rsidRPr="00ED2E4B">
              <w:rPr>
                <w:lang w:val="en-US"/>
              </w:rPr>
              <w:t xml:space="preserve"> </w:t>
            </w:r>
            <w:proofErr w:type="spellStart"/>
            <w:r w:rsidRPr="00ED2E4B">
              <w:rPr>
                <w:lang w:val="en-US"/>
              </w:rPr>
              <w:t>luonnonkatastrofit</w:t>
            </w:r>
            <w:proofErr w:type="spellEnd"/>
            <w:r w:rsidRPr="00ED2E4B">
              <w:rPr>
                <w:lang w:val="en-US"/>
              </w:rPr>
              <w:t> </w:t>
            </w:r>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149B9C" w14:textId="77777777" w:rsidR="00AB5CDE" w:rsidRPr="00ED2E4B" w:rsidRDefault="00AB5CDE" w:rsidP="00ED3830">
            <w:pPr>
              <w:spacing w:after="160" w:line="279" w:lineRule="auto"/>
            </w:pPr>
            <w:r w:rsidRPr="00ED2E4B">
              <w:rPr>
                <w:b/>
                <w:bCs/>
              </w:rPr>
              <w:t>Mahdollisuus:</w:t>
            </w:r>
            <w:r w:rsidRPr="00ED2E4B">
              <w:t xml:space="preserve"> Matala-kohtalainen, sillä tapahtumien todennäköisyys on yleensä pieni, mutta aina olemassa.</w:t>
            </w:r>
          </w:p>
          <w:p w14:paraId="04A295F4" w14:textId="77777777" w:rsidR="00AB5CDE" w:rsidRPr="00ED2E4B" w:rsidRDefault="00AB5CDE" w:rsidP="00ED3830">
            <w:pPr>
              <w:spacing w:after="160" w:line="279" w:lineRule="auto"/>
            </w:pPr>
            <w:r w:rsidRPr="00ED2E4B">
              <w:rPr>
                <w:b/>
                <w:bCs/>
              </w:rPr>
              <w:t>Vaikutus:</w:t>
            </w:r>
            <w:r w:rsidRPr="00ED2E4B">
              <w:t xml:space="preserve"> Korkea, koska ne voivat vaarantaa perhekodin toimitilat, henkilöstön ja lasten turvallisuuden sekä toiminnan jatkuvuuden.</w:t>
            </w:r>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5F62DE" w14:textId="77777777" w:rsidR="00AB5CDE" w:rsidRPr="00ED2E4B" w:rsidRDefault="00AB5CDE" w:rsidP="00ED3830">
            <w:pPr>
              <w:spacing w:after="160" w:line="279" w:lineRule="auto"/>
            </w:pPr>
            <w:r w:rsidRPr="00ED2E4B">
              <w:t>Selkeä toimintamalli, toimivat prosessit, nopea reagointi, vakuutukset, toimivat hälytysjärjestelmät ja niiden säännölliset tarkastukset</w:t>
            </w:r>
          </w:p>
        </w:tc>
      </w:tr>
      <w:tr w:rsidR="00AB5CDE" w:rsidRPr="00ED2E4B" w14:paraId="24009753" w14:textId="77777777" w:rsidTr="517977F6">
        <w:trPr>
          <w:trHeight w:val="330"/>
          <w:tblHeader/>
        </w:trPr>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83AEB5" w14:textId="77777777" w:rsidR="00AB5CDE" w:rsidRPr="00ED2E4B" w:rsidRDefault="00AB5CDE" w:rsidP="00ED3830">
            <w:pPr>
              <w:spacing w:after="160" w:line="279" w:lineRule="auto"/>
              <w:rPr>
                <w:lang w:val="en-US"/>
              </w:rPr>
            </w:pPr>
            <w:proofErr w:type="spellStart"/>
            <w:r w:rsidRPr="00ED2E4B">
              <w:rPr>
                <w:lang w:val="en-US"/>
              </w:rPr>
              <w:t>Tapaturmat</w:t>
            </w:r>
            <w:proofErr w:type="spellEnd"/>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D23F1A" w14:textId="77777777" w:rsidR="00AB5CDE" w:rsidRPr="00ED2E4B" w:rsidRDefault="00AB5CDE" w:rsidP="00ED3830">
            <w:pPr>
              <w:spacing w:after="160" w:line="279" w:lineRule="auto"/>
            </w:pPr>
            <w:r w:rsidRPr="00ED2E4B">
              <w:rPr>
                <w:b/>
                <w:bCs/>
              </w:rPr>
              <w:t>Mahdollisuus:</w:t>
            </w:r>
            <w:r w:rsidRPr="00ED2E4B">
              <w:t xml:space="preserve"> Kohtalainen, koska lasten ja työntekijöiden päivittäiseen toimintaan sisältyy fyysisiä riskejä.</w:t>
            </w:r>
          </w:p>
          <w:p w14:paraId="37CBB145" w14:textId="77777777" w:rsidR="00AB5CDE" w:rsidRPr="00ED2E4B" w:rsidRDefault="00AB5CDE" w:rsidP="00ED3830">
            <w:pPr>
              <w:spacing w:after="160" w:line="279" w:lineRule="auto"/>
            </w:pPr>
            <w:r w:rsidRPr="00ED2E4B">
              <w:rPr>
                <w:b/>
                <w:bCs/>
              </w:rPr>
              <w:t>Vaikutus:</w:t>
            </w:r>
            <w:r w:rsidRPr="00ED2E4B">
              <w:t xml:space="preserve"> Keskisuuri-korkea, riippuen tapaturman vakavuudesta ja siitä, vaikuttaako se toiminnan jatkuvuuteen.</w:t>
            </w:r>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5C8254" w14:textId="77777777" w:rsidR="00AB5CDE" w:rsidRPr="00ED2E4B" w:rsidRDefault="00AB5CDE" w:rsidP="00ED3830">
            <w:pPr>
              <w:spacing w:after="160" w:line="279" w:lineRule="auto"/>
            </w:pPr>
            <w:r w:rsidRPr="00ED2E4B">
              <w:t>Säännölliset turvallisuuskoulutukset henkilökunnalle, ensiapukoulutus, turvalliset tilat</w:t>
            </w:r>
          </w:p>
        </w:tc>
      </w:tr>
      <w:tr w:rsidR="00AB5CDE" w:rsidRPr="00ED2E4B" w14:paraId="42171512" w14:textId="77777777" w:rsidTr="517977F6">
        <w:trPr>
          <w:trHeight w:val="330"/>
          <w:tblHeader/>
        </w:trPr>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C9134B" w14:textId="77777777" w:rsidR="00AB5CDE" w:rsidRPr="00ED2E4B" w:rsidRDefault="00AB5CDE" w:rsidP="00ED3830">
            <w:pPr>
              <w:spacing w:after="160" w:line="279" w:lineRule="auto"/>
              <w:rPr>
                <w:lang w:val="en-US"/>
              </w:rPr>
            </w:pPr>
            <w:proofErr w:type="spellStart"/>
            <w:r w:rsidRPr="00ED2E4B">
              <w:rPr>
                <w:lang w:val="en-US"/>
              </w:rPr>
              <w:t>Ulkopuoliset</w:t>
            </w:r>
            <w:proofErr w:type="spellEnd"/>
            <w:r w:rsidRPr="00ED2E4B">
              <w:rPr>
                <w:lang w:val="en-US"/>
              </w:rPr>
              <w:t xml:space="preserve"> </w:t>
            </w:r>
            <w:proofErr w:type="spellStart"/>
            <w:r w:rsidRPr="00ED2E4B">
              <w:rPr>
                <w:lang w:val="en-US"/>
              </w:rPr>
              <w:t>uhkatekijät</w:t>
            </w:r>
            <w:proofErr w:type="spellEnd"/>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F5FF36" w14:textId="77777777" w:rsidR="00AB5CDE" w:rsidRPr="00ED2E4B" w:rsidRDefault="00AB5CDE" w:rsidP="00ED3830">
            <w:pPr>
              <w:spacing w:after="160" w:line="279" w:lineRule="auto"/>
            </w:pPr>
            <w:r w:rsidRPr="00ED2E4B">
              <w:rPr>
                <w:b/>
                <w:bCs/>
              </w:rPr>
              <w:t>Mahdollisuus:</w:t>
            </w:r>
            <w:r w:rsidRPr="00ED2E4B">
              <w:t xml:space="preserve"> Matala</w:t>
            </w:r>
          </w:p>
          <w:p w14:paraId="734C81B9" w14:textId="77777777" w:rsidR="00AB5CDE" w:rsidRPr="00ED2E4B" w:rsidRDefault="00AB5CDE" w:rsidP="00ED3830">
            <w:pPr>
              <w:spacing w:after="160" w:line="279" w:lineRule="auto"/>
            </w:pPr>
            <w:r w:rsidRPr="00ED2E4B">
              <w:rPr>
                <w:b/>
                <w:bCs/>
              </w:rPr>
              <w:t>Vaikutus:</w:t>
            </w:r>
            <w:r w:rsidRPr="00ED2E4B">
              <w:t xml:space="preserve"> Keskisuuri-korkea, koska uhkatekijät voivat vaarantaa lasten ja henkilöstön turvallisuuden.</w:t>
            </w:r>
          </w:p>
        </w:tc>
        <w:tc>
          <w:tcPr>
            <w:tcW w:w="33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197E82" w14:textId="77777777" w:rsidR="00AB5CDE" w:rsidRPr="00ED2E4B" w:rsidRDefault="00AB5CDE" w:rsidP="00ED3830">
            <w:pPr>
              <w:spacing w:after="160" w:line="279" w:lineRule="auto"/>
            </w:pPr>
            <w:r w:rsidRPr="00ED2E4B">
              <w:t>Perusvarastot, Lukitukset, hälytysjärjestelmät, yhteistyö viranomaisten kanssa</w:t>
            </w:r>
          </w:p>
        </w:tc>
      </w:tr>
    </w:tbl>
    <w:p w14:paraId="5A0C3855" w14:textId="77777777" w:rsidR="00ED1F23" w:rsidRDefault="00ED1F23" w:rsidP="47C38854"/>
    <w:p w14:paraId="706CE60F" w14:textId="77777777" w:rsidR="00F55086" w:rsidRPr="002C5A7B" w:rsidRDefault="00F55086" w:rsidP="716C3837">
      <w:pPr>
        <w:rPr>
          <w:rFonts w:ascii="Aptos" w:eastAsia="Aptos" w:hAnsi="Aptos" w:cs="Aptos"/>
        </w:rPr>
      </w:pPr>
    </w:p>
    <w:p w14:paraId="06EA9AC7" w14:textId="26852435" w:rsidR="00090601" w:rsidRDefault="001C7A45" w:rsidP="0F4960DA">
      <w:pPr>
        <w:pStyle w:val="Otsikko1"/>
      </w:pPr>
      <w:bookmarkStart w:id="23" w:name="_Toc208217912"/>
      <w:r>
        <w:t>7</w:t>
      </w:r>
      <w:r w:rsidR="507A83E1">
        <w:t xml:space="preserve">. </w:t>
      </w:r>
      <w:r w:rsidR="0FBF430A">
        <w:t>Omavalvontasuunnitelman toimeenpano, julkaiseminen</w:t>
      </w:r>
      <w:r w:rsidR="03DBF2B2">
        <w:t xml:space="preserve"> j</w:t>
      </w:r>
      <w:r w:rsidR="0FBF430A">
        <w:t>a päivittäminen</w:t>
      </w:r>
      <w:bookmarkEnd w:id="23"/>
      <w:r w:rsidR="0FBF430A">
        <w:t xml:space="preserve"> </w:t>
      </w:r>
    </w:p>
    <w:p w14:paraId="5EF5932F" w14:textId="5379E8DC" w:rsidR="4BC0DD6E" w:rsidRDefault="4BC0DD6E" w:rsidP="4BC0DD6E"/>
    <w:p w14:paraId="61F47DE9" w14:textId="6A06599E" w:rsidR="00090601" w:rsidRDefault="001C7A45" w:rsidP="0F4960DA">
      <w:pPr>
        <w:pStyle w:val="Otsikko2"/>
      </w:pPr>
      <w:bookmarkStart w:id="24" w:name="_Toc208217913"/>
      <w:r>
        <w:t>7</w:t>
      </w:r>
      <w:r w:rsidR="405980DF">
        <w:t>.</w:t>
      </w:r>
      <w:r w:rsidR="0FBF430A">
        <w:t>1 Toimeenpano</w:t>
      </w:r>
      <w:bookmarkEnd w:id="24"/>
      <w:r w:rsidR="0FBF430A">
        <w:t xml:space="preserve"> </w:t>
      </w:r>
    </w:p>
    <w:p w14:paraId="3BD9FD46" w14:textId="37A3DBC3" w:rsidR="57638813" w:rsidRDefault="05B5304C" w:rsidP="4BC0DD6E">
      <w:pPr>
        <w:rPr>
          <w:rFonts w:ascii="Aptos" w:eastAsia="Aptos" w:hAnsi="Aptos" w:cs="Aptos"/>
        </w:rPr>
      </w:pPr>
      <w:r w:rsidRPr="4DFCCE74">
        <w:rPr>
          <w:rFonts w:ascii="Aptos" w:eastAsia="Aptos" w:hAnsi="Aptos" w:cs="Aptos"/>
        </w:rPr>
        <w:lastRenderedPageBreak/>
        <w:t xml:space="preserve">Järjestetään perehdytys kaikille uusille työntekijöille omavalvonnasta, sen merkityksestä ja käytännön toteutuksesta. Tarjotaan tarvittavat työkalut ja resurssit, kuten dokumentointijärjestelmät ja raportointivälineet, omavalvonnan toteuttamiseen ja varmistetaan, että henkilöstö tietää, keneltä pyytää apua ja neuvoja omavalvontaan liittyvissä asioissa. </w:t>
      </w:r>
      <w:r w:rsidR="002910B8" w:rsidRPr="4DFCCE74">
        <w:rPr>
          <w:rFonts w:ascii="Aptos" w:eastAsia="Aptos" w:hAnsi="Aptos" w:cs="Aptos"/>
        </w:rPr>
        <w:t xml:space="preserve">Perhekotivanhemmat </w:t>
      </w:r>
      <w:r w:rsidR="32D7C6D5" w:rsidRPr="4DFCCE74">
        <w:rPr>
          <w:rFonts w:ascii="Aptos" w:eastAsia="Aptos" w:hAnsi="Aptos" w:cs="Aptos"/>
        </w:rPr>
        <w:t xml:space="preserve">myös </w:t>
      </w:r>
      <w:r w:rsidRPr="4DFCCE74">
        <w:rPr>
          <w:rFonts w:ascii="Aptos" w:eastAsia="Aptos" w:hAnsi="Aptos" w:cs="Aptos"/>
        </w:rPr>
        <w:t>näyttä</w:t>
      </w:r>
      <w:r w:rsidR="002910B8" w:rsidRPr="4DFCCE74">
        <w:rPr>
          <w:rFonts w:ascii="Aptos" w:eastAsia="Aptos" w:hAnsi="Aptos" w:cs="Aptos"/>
        </w:rPr>
        <w:t>vät</w:t>
      </w:r>
      <w:r w:rsidRPr="4DFCCE74">
        <w:rPr>
          <w:rFonts w:ascii="Aptos" w:eastAsia="Aptos" w:hAnsi="Aptos" w:cs="Aptos"/>
        </w:rPr>
        <w:t xml:space="preserve"> esimerkkiä sitoutumisesta</w:t>
      </w:r>
      <w:r w:rsidR="30CE9EEF" w:rsidRPr="4DFCCE74">
        <w:rPr>
          <w:rFonts w:ascii="Aptos" w:eastAsia="Aptos" w:hAnsi="Aptos" w:cs="Aptos"/>
        </w:rPr>
        <w:t>an</w:t>
      </w:r>
      <w:r w:rsidRPr="4DFCCE74">
        <w:rPr>
          <w:rFonts w:ascii="Aptos" w:eastAsia="Aptos" w:hAnsi="Aptos" w:cs="Aptos"/>
        </w:rPr>
        <w:t xml:space="preserve"> omavalvontaan ja korostaa sen merkitystä </w:t>
      </w:r>
      <w:r w:rsidR="002910B8" w:rsidRPr="4DFCCE74">
        <w:rPr>
          <w:rFonts w:ascii="Aptos" w:eastAsia="Aptos" w:hAnsi="Aptos" w:cs="Aptos"/>
        </w:rPr>
        <w:t>perhekodin</w:t>
      </w:r>
      <w:r w:rsidRPr="4DFCCE74">
        <w:rPr>
          <w:rFonts w:ascii="Aptos" w:eastAsia="Aptos" w:hAnsi="Aptos" w:cs="Aptos"/>
        </w:rPr>
        <w:t xml:space="preserve"> arvoissa ja kulttuurissa.</w:t>
      </w:r>
      <w:r w:rsidR="17FA519B" w:rsidRPr="4DFCCE74">
        <w:rPr>
          <w:rFonts w:ascii="Aptos" w:eastAsia="Aptos" w:hAnsi="Aptos" w:cs="Aptos"/>
        </w:rPr>
        <w:t xml:space="preserve"> </w:t>
      </w:r>
      <w:r w:rsidR="242ABC35" w:rsidRPr="4DFCCE74">
        <w:rPr>
          <w:rFonts w:ascii="Aptos" w:eastAsia="Aptos" w:hAnsi="Aptos" w:cs="Aptos"/>
        </w:rPr>
        <w:t>Ajantasainen omavalvontasuunnitelma on saatavilla kaiken aikaa</w:t>
      </w:r>
      <w:r w:rsidR="4A5779D9" w:rsidRPr="4DFCCE74">
        <w:rPr>
          <w:rFonts w:ascii="Aptos" w:eastAsia="Aptos" w:hAnsi="Aptos" w:cs="Aptos"/>
        </w:rPr>
        <w:t xml:space="preserve"> </w:t>
      </w:r>
      <w:r w:rsidR="763F4E8E" w:rsidRPr="4DFCCE74">
        <w:rPr>
          <w:rFonts w:ascii="Aptos" w:eastAsia="Aptos" w:hAnsi="Aptos" w:cs="Aptos"/>
        </w:rPr>
        <w:t>perhekodin</w:t>
      </w:r>
      <w:r w:rsidR="47247AAE" w:rsidRPr="4DFCCE74">
        <w:rPr>
          <w:rFonts w:ascii="Aptos" w:eastAsia="Aptos" w:hAnsi="Aptos" w:cs="Aptos"/>
        </w:rPr>
        <w:t xml:space="preserve"> eteisessä</w:t>
      </w:r>
      <w:r w:rsidR="247AAC79" w:rsidRPr="4DFCCE74">
        <w:rPr>
          <w:rFonts w:ascii="Aptos" w:eastAsia="Aptos" w:hAnsi="Aptos" w:cs="Aptos"/>
        </w:rPr>
        <w:t xml:space="preserve"> ja </w:t>
      </w:r>
      <w:r w:rsidR="00AB673B" w:rsidRPr="4DFCCE74">
        <w:rPr>
          <w:rFonts w:ascii="Aptos" w:eastAsia="Aptos" w:hAnsi="Aptos" w:cs="Aptos"/>
        </w:rPr>
        <w:t>Auroran nettisivuilla</w:t>
      </w:r>
      <w:r w:rsidR="11298DF3" w:rsidRPr="4DFCCE74">
        <w:rPr>
          <w:rFonts w:ascii="Aptos" w:eastAsia="Aptos" w:hAnsi="Aptos" w:cs="Aptos"/>
        </w:rPr>
        <w:t>.</w:t>
      </w:r>
      <w:r w:rsidR="7A3453E3" w:rsidRPr="4DFCCE74">
        <w:rPr>
          <w:rFonts w:ascii="Aptos" w:eastAsia="Aptos" w:hAnsi="Aptos" w:cs="Aptos"/>
        </w:rPr>
        <w:t xml:space="preserve"> </w:t>
      </w:r>
    </w:p>
    <w:p w14:paraId="38E031B3" w14:textId="55BC3D76" w:rsidR="001128EB" w:rsidRPr="001128EB" w:rsidRDefault="001128EB" w:rsidP="001128EB">
      <w:pPr>
        <w:rPr>
          <w:rFonts w:ascii="Aptos" w:eastAsia="Aptos" w:hAnsi="Aptos" w:cs="Aptos"/>
        </w:rPr>
      </w:pPr>
      <w:r w:rsidRPr="001128EB">
        <w:rPr>
          <w:rFonts w:ascii="Aptos" w:eastAsia="Aptos" w:hAnsi="Aptos" w:cs="Aptos"/>
        </w:rPr>
        <w:t xml:space="preserve">Omavalvontasuunnitelma on laadittu </w:t>
      </w:r>
      <w:r>
        <w:rPr>
          <w:rFonts w:ascii="Aptos" w:eastAsia="Aptos" w:hAnsi="Aptos" w:cs="Aptos"/>
        </w:rPr>
        <w:t>perhekodin vanhempien</w:t>
      </w:r>
      <w:r w:rsidRPr="001128EB">
        <w:rPr>
          <w:rFonts w:ascii="Aptos" w:eastAsia="Aptos" w:hAnsi="Aptos" w:cs="Aptos"/>
        </w:rPr>
        <w:t xml:space="preserve"> yhteistyönä. </w:t>
      </w:r>
    </w:p>
    <w:p w14:paraId="528946F6" w14:textId="0BDF7885" w:rsidR="001128EB" w:rsidRDefault="001128EB" w:rsidP="001128EB">
      <w:pPr>
        <w:rPr>
          <w:rFonts w:ascii="Aptos" w:eastAsia="Aptos" w:hAnsi="Aptos" w:cs="Aptos"/>
        </w:rPr>
      </w:pPr>
      <w:r w:rsidRPr="001128EB">
        <w:rPr>
          <w:rFonts w:ascii="Aptos" w:eastAsia="Aptos" w:hAnsi="Aptos" w:cs="Aptos"/>
        </w:rPr>
        <w:t>Omavalvontasuunnitelma tarkistetaan ja päivitetään tarvittaessa sekä säännöllisesti vuosittain.</w:t>
      </w:r>
    </w:p>
    <w:p w14:paraId="61F0ACAE" w14:textId="1731FB58" w:rsidR="4BC0DD6E" w:rsidRDefault="4BC0DD6E" w:rsidP="4BC0DD6E">
      <w:pPr>
        <w:rPr>
          <w:rFonts w:ascii="Aptos" w:eastAsia="Aptos" w:hAnsi="Aptos" w:cs="Aptos"/>
        </w:rPr>
      </w:pPr>
    </w:p>
    <w:p w14:paraId="2C8E4EE8" w14:textId="7BDB4281" w:rsidR="57638813" w:rsidRDefault="001C7A45" w:rsidP="0F4960DA">
      <w:pPr>
        <w:pStyle w:val="Otsikko2"/>
        <w:rPr>
          <w:rFonts w:ascii="Aptos" w:eastAsia="Aptos" w:hAnsi="Aptos" w:cs="Aptos"/>
        </w:rPr>
      </w:pPr>
      <w:bookmarkStart w:id="25" w:name="_Toc208217914"/>
      <w:r>
        <w:t>7</w:t>
      </w:r>
      <w:r w:rsidR="242ABC35">
        <w:t>.2 Julkaiseminen</w:t>
      </w:r>
      <w:r w:rsidR="00045A3E">
        <w:t xml:space="preserve">, </w:t>
      </w:r>
      <w:r w:rsidR="242ABC35">
        <w:t xml:space="preserve">päivittäminen </w:t>
      </w:r>
      <w:r w:rsidR="16F8A34D">
        <w:t>ja seuranta</w:t>
      </w:r>
      <w:bookmarkEnd w:id="25"/>
    </w:p>
    <w:p w14:paraId="28A5ADCE" w14:textId="663C1F78" w:rsidR="4BC0DD6E" w:rsidRDefault="4BC0DD6E" w:rsidP="4BC0DD6E"/>
    <w:p w14:paraId="53D18E34" w14:textId="306380F0" w:rsidR="22460D52" w:rsidRDefault="22460D52" w:rsidP="4BC0DD6E">
      <w:pPr>
        <w:pBdr>
          <w:top w:val="single" w:sz="4" w:space="4" w:color="000000"/>
          <w:left w:val="single" w:sz="4" w:space="4" w:color="000000"/>
          <w:bottom w:val="single" w:sz="4" w:space="4" w:color="000000"/>
          <w:right w:val="single" w:sz="4" w:space="4" w:color="000000"/>
        </w:pBdr>
        <w:rPr>
          <w:b/>
          <w:bCs/>
        </w:rPr>
      </w:pPr>
      <w:r w:rsidRPr="4BC0DD6E">
        <w:rPr>
          <w:b/>
          <w:bCs/>
        </w:rPr>
        <w:t>Omavalvon</w:t>
      </w:r>
      <w:r w:rsidR="7BF63EF2" w:rsidRPr="4BC0DD6E">
        <w:rPr>
          <w:b/>
          <w:bCs/>
        </w:rPr>
        <w:t>tasuunnitelman</w:t>
      </w:r>
      <w:r w:rsidRPr="4BC0DD6E">
        <w:rPr>
          <w:b/>
          <w:bCs/>
        </w:rPr>
        <w:t xml:space="preserve"> julkaisemisesta ja päivittämisestä vastaa: </w:t>
      </w:r>
    </w:p>
    <w:p w14:paraId="55B91183" w14:textId="7FB4D43A" w:rsidR="52E348E5" w:rsidRDefault="52E348E5"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Ronja Patron </w:t>
      </w:r>
    </w:p>
    <w:p w14:paraId="7B73DCBD" w14:textId="77777777" w:rsidR="52E348E5" w:rsidRDefault="52E348E5" w:rsidP="4BC0DD6E">
      <w:pPr>
        <w:pBdr>
          <w:top w:val="single" w:sz="4" w:space="4" w:color="000000"/>
          <w:left w:val="single" w:sz="4" w:space="4" w:color="000000"/>
          <w:bottom w:val="single" w:sz="4" w:space="4" w:color="000000"/>
          <w:right w:val="single" w:sz="4" w:space="4" w:color="000000"/>
        </w:pBdr>
        <w:rPr>
          <w:rFonts w:ascii="Aptos" w:eastAsia="Aptos" w:hAnsi="Aptos" w:cs="Aptos"/>
        </w:rPr>
      </w:pPr>
      <w:r w:rsidRPr="4BC0DD6E">
        <w:rPr>
          <w:rFonts w:ascii="Aptos" w:eastAsia="Aptos" w:hAnsi="Aptos" w:cs="Aptos"/>
        </w:rPr>
        <w:t xml:space="preserve">Puh. 045 78357573 </w:t>
      </w:r>
    </w:p>
    <w:p w14:paraId="52799DD6" w14:textId="2AC51753" w:rsidR="52E348E5" w:rsidRDefault="52E348E5" w:rsidP="4BC0DD6E">
      <w:pPr>
        <w:pBdr>
          <w:top w:val="single" w:sz="4" w:space="4" w:color="000000"/>
          <w:left w:val="single" w:sz="4" w:space="4" w:color="000000"/>
          <w:bottom w:val="single" w:sz="4" w:space="4" w:color="000000"/>
          <w:right w:val="single" w:sz="4" w:space="4" w:color="000000"/>
        </w:pBdr>
        <w:rPr>
          <w:rStyle w:val="Hyperlinkki"/>
          <w:rFonts w:ascii="Aptos" w:eastAsia="Aptos" w:hAnsi="Aptos" w:cs="Aptos"/>
          <w:color w:val="auto"/>
        </w:rPr>
      </w:pPr>
      <w:r w:rsidRPr="4BC0DD6E">
        <w:rPr>
          <w:rFonts w:ascii="Aptos" w:eastAsia="Aptos" w:hAnsi="Aptos" w:cs="Aptos"/>
        </w:rPr>
        <w:t xml:space="preserve">Sähköposti </w:t>
      </w:r>
      <w:hyperlink r:id="rId17" w:history="1">
        <w:r w:rsidR="002910B8" w:rsidRPr="0051491C">
          <w:rPr>
            <w:rStyle w:val="Hyperlinkki"/>
            <w:rFonts w:ascii="Aptos" w:eastAsia="Aptos" w:hAnsi="Aptos" w:cs="Aptos"/>
          </w:rPr>
          <w:t>ronja.patron@perhekotiarki.fi</w:t>
        </w:r>
      </w:hyperlink>
    </w:p>
    <w:p w14:paraId="27713D88" w14:textId="77FD37C7" w:rsidR="4BC0DD6E" w:rsidRDefault="4BC0DD6E" w:rsidP="4BC0DD6E"/>
    <w:p w14:paraId="54BF2936" w14:textId="77D7AC69" w:rsidR="57638813" w:rsidRPr="00F339B7" w:rsidRDefault="0FCE82E1" w:rsidP="00F339B7">
      <w:r w:rsidRPr="2F9ED404">
        <w:rPr>
          <w:rFonts w:ascii="Aptos" w:eastAsia="Aptos" w:hAnsi="Aptos" w:cs="Aptos"/>
        </w:rPr>
        <w:t>Omavalvontasuunnitelman toteutumista seurataan jatkuvasti ja sen tilasta laaditaan kirjallinen selvitys neljän kuukauden välein. Selvityksessä arvioidaan toiminnan ajantasaisuus, havaittujen epäkohtien korjaaminen sekä suunnitelmaan tehtävät muutokset. Selvitys ja päivitetty omavalvontasuunnitelma julkaistaan perhekodin verkkosivuilla ja ne pidetään lisäksi julkisesti nähtävillä perhekodin tiloissa, jolloin varmistetaan toiminnan avoimuus ja asiakkaiden, omaisten sekä viranomaisten mahdollisuus tutustua suunnitelmaan ja sen seurantaan.</w:t>
      </w:r>
    </w:p>
    <w:sectPr w:rsidR="57638813" w:rsidRPr="00F339B7" w:rsidSect="00A0346E">
      <w:headerReference w:type="default" r:id="rId18"/>
      <w:footerReference w:type="defaul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0E7FF" w14:textId="77777777" w:rsidR="00C95C5C" w:rsidRDefault="00C95C5C">
      <w:pPr>
        <w:spacing w:after="0" w:line="240" w:lineRule="auto"/>
      </w:pPr>
      <w:r>
        <w:separator/>
      </w:r>
    </w:p>
  </w:endnote>
  <w:endnote w:type="continuationSeparator" w:id="0">
    <w:p w14:paraId="0E75141E" w14:textId="77777777" w:rsidR="00C95C5C" w:rsidRDefault="00C9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C0DD6E" w14:paraId="1ABBC87A" w14:textId="77777777" w:rsidTr="4BC0DD6E">
      <w:trPr>
        <w:trHeight w:val="300"/>
      </w:trPr>
      <w:tc>
        <w:tcPr>
          <w:tcW w:w="3005" w:type="dxa"/>
        </w:tcPr>
        <w:p w14:paraId="2BF8B54E" w14:textId="431173E5" w:rsidR="4BC0DD6E" w:rsidRDefault="4BC0DD6E" w:rsidP="4BC0DD6E">
          <w:pPr>
            <w:pStyle w:val="Yltunniste"/>
            <w:ind w:left="-115"/>
          </w:pPr>
        </w:p>
      </w:tc>
      <w:tc>
        <w:tcPr>
          <w:tcW w:w="3005" w:type="dxa"/>
        </w:tcPr>
        <w:p w14:paraId="7AC5468C" w14:textId="26985B47" w:rsidR="4BC0DD6E" w:rsidRDefault="4BC0DD6E" w:rsidP="4BC0DD6E">
          <w:pPr>
            <w:pStyle w:val="Yltunniste"/>
            <w:jc w:val="center"/>
          </w:pPr>
        </w:p>
      </w:tc>
      <w:tc>
        <w:tcPr>
          <w:tcW w:w="3005" w:type="dxa"/>
        </w:tcPr>
        <w:p w14:paraId="1E9BC510" w14:textId="221FAA2B" w:rsidR="4BC0DD6E" w:rsidRDefault="4BC0DD6E" w:rsidP="4BC0DD6E">
          <w:pPr>
            <w:pStyle w:val="Yltunniste"/>
            <w:ind w:right="-115"/>
            <w:jc w:val="right"/>
          </w:pPr>
          <w:r>
            <w:fldChar w:fldCharType="begin"/>
          </w:r>
          <w:r>
            <w:instrText>PAGE</w:instrText>
          </w:r>
          <w:r>
            <w:fldChar w:fldCharType="separate"/>
          </w:r>
          <w:r w:rsidR="00A0346E">
            <w:rPr>
              <w:noProof/>
            </w:rPr>
            <w:t>1</w:t>
          </w:r>
          <w:r>
            <w:fldChar w:fldCharType="end"/>
          </w:r>
        </w:p>
      </w:tc>
    </w:tr>
  </w:tbl>
  <w:p w14:paraId="6472D550" w14:textId="6260E5DD" w:rsidR="4BC0DD6E" w:rsidRDefault="4BC0DD6E" w:rsidP="4BC0DD6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87C0" w14:textId="77777777" w:rsidR="00C95C5C" w:rsidRDefault="00C95C5C">
      <w:pPr>
        <w:spacing w:after="0" w:line="240" w:lineRule="auto"/>
      </w:pPr>
      <w:r>
        <w:separator/>
      </w:r>
    </w:p>
  </w:footnote>
  <w:footnote w:type="continuationSeparator" w:id="0">
    <w:p w14:paraId="4012C685" w14:textId="77777777" w:rsidR="00C95C5C" w:rsidRDefault="00C95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C0DD6E" w14:paraId="3B15757D" w14:textId="77777777" w:rsidTr="4BC0DD6E">
      <w:trPr>
        <w:trHeight w:val="300"/>
      </w:trPr>
      <w:tc>
        <w:tcPr>
          <w:tcW w:w="3005" w:type="dxa"/>
        </w:tcPr>
        <w:p w14:paraId="0216C5FE" w14:textId="41F6F9F2" w:rsidR="4BC0DD6E" w:rsidRDefault="4BC0DD6E" w:rsidP="4BC0DD6E">
          <w:pPr>
            <w:pStyle w:val="Yltunniste"/>
            <w:ind w:left="-115"/>
          </w:pPr>
        </w:p>
      </w:tc>
      <w:tc>
        <w:tcPr>
          <w:tcW w:w="3005" w:type="dxa"/>
        </w:tcPr>
        <w:p w14:paraId="40784DA4" w14:textId="4C8BD1BE" w:rsidR="4BC0DD6E" w:rsidRDefault="4BC0DD6E" w:rsidP="4BC0DD6E">
          <w:pPr>
            <w:pStyle w:val="Yltunniste"/>
            <w:jc w:val="center"/>
          </w:pPr>
        </w:p>
      </w:tc>
      <w:tc>
        <w:tcPr>
          <w:tcW w:w="3005" w:type="dxa"/>
        </w:tcPr>
        <w:p w14:paraId="2B06DC19" w14:textId="63789847" w:rsidR="4BC0DD6E" w:rsidRDefault="4BC0DD6E" w:rsidP="4BC0DD6E">
          <w:pPr>
            <w:pStyle w:val="Yltunniste"/>
            <w:ind w:right="-115"/>
            <w:jc w:val="right"/>
          </w:pPr>
        </w:p>
      </w:tc>
    </w:tr>
  </w:tbl>
  <w:p w14:paraId="2047884B" w14:textId="318047EF" w:rsidR="4BC0DD6E" w:rsidRDefault="4BC0DD6E" w:rsidP="4BC0DD6E">
    <w:pPr>
      <w:pStyle w:val="Yltunniste"/>
    </w:pPr>
  </w:p>
</w:hdr>
</file>

<file path=word/intelligence2.xml><?xml version="1.0" encoding="utf-8"?>
<int2:intelligence xmlns:int2="http://schemas.microsoft.com/office/intelligence/2020/intelligence" xmlns:oel="http://schemas.microsoft.com/office/2019/extlst">
  <int2:observations>
    <int2:textHash int2:hashCode="BvZPVo13DrOfUE" int2:id="dhoLgrd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488"/>
    <w:multiLevelType w:val="multilevel"/>
    <w:tmpl w:val="CDA6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A1F8C"/>
    <w:multiLevelType w:val="hybridMultilevel"/>
    <w:tmpl w:val="74A2E1DC"/>
    <w:lvl w:ilvl="0" w:tplc="5B121AB8">
      <w:numFmt w:val="bullet"/>
      <w:lvlText w:val="-"/>
      <w:lvlJc w:val="left"/>
      <w:pPr>
        <w:ind w:left="720" w:hanging="360"/>
      </w:pPr>
      <w:rPr>
        <w:rFonts w:ascii="Aptos" w:eastAsia="Aptos" w:hAnsi="Aptos" w:cs="Apto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487277"/>
    <w:multiLevelType w:val="multilevel"/>
    <w:tmpl w:val="407A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0032C"/>
    <w:multiLevelType w:val="hybridMultilevel"/>
    <w:tmpl w:val="DC3A39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27148F"/>
    <w:multiLevelType w:val="hybridMultilevel"/>
    <w:tmpl w:val="1ACA0972"/>
    <w:lvl w:ilvl="0" w:tplc="A8788EFA">
      <w:start w:val="1"/>
      <w:numFmt w:val="bullet"/>
      <w:lvlText w:val="-"/>
      <w:lvlJc w:val="left"/>
      <w:pPr>
        <w:ind w:left="1080" w:hanging="360"/>
      </w:pPr>
      <w:rPr>
        <w:rFonts w:ascii="Aptos" w:hAnsi="Aptos" w:hint="default"/>
      </w:rPr>
    </w:lvl>
    <w:lvl w:ilvl="1" w:tplc="A6164666">
      <w:start w:val="1"/>
      <w:numFmt w:val="bullet"/>
      <w:lvlText w:val="o"/>
      <w:lvlJc w:val="left"/>
      <w:pPr>
        <w:ind w:left="1800" w:hanging="360"/>
      </w:pPr>
      <w:rPr>
        <w:rFonts w:ascii="Courier New" w:hAnsi="Courier New" w:cs="Times New Roman" w:hint="default"/>
      </w:rPr>
    </w:lvl>
    <w:lvl w:ilvl="2" w:tplc="44D636CA">
      <w:start w:val="1"/>
      <w:numFmt w:val="bullet"/>
      <w:lvlText w:val=""/>
      <w:lvlJc w:val="left"/>
      <w:pPr>
        <w:ind w:left="2520" w:hanging="360"/>
      </w:pPr>
      <w:rPr>
        <w:rFonts w:ascii="Wingdings" w:hAnsi="Wingdings" w:hint="default"/>
      </w:rPr>
    </w:lvl>
    <w:lvl w:ilvl="3" w:tplc="3B5815A0">
      <w:start w:val="1"/>
      <w:numFmt w:val="bullet"/>
      <w:lvlText w:val=""/>
      <w:lvlJc w:val="left"/>
      <w:pPr>
        <w:ind w:left="3240" w:hanging="360"/>
      </w:pPr>
      <w:rPr>
        <w:rFonts w:ascii="Symbol" w:hAnsi="Symbol" w:hint="default"/>
      </w:rPr>
    </w:lvl>
    <w:lvl w:ilvl="4" w:tplc="F3825D62">
      <w:start w:val="1"/>
      <w:numFmt w:val="bullet"/>
      <w:lvlText w:val="o"/>
      <w:lvlJc w:val="left"/>
      <w:pPr>
        <w:ind w:left="3960" w:hanging="360"/>
      </w:pPr>
      <w:rPr>
        <w:rFonts w:ascii="Courier New" w:hAnsi="Courier New" w:cs="Times New Roman" w:hint="default"/>
      </w:rPr>
    </w:lvl>
    <w:lvl w:ilvl="5" w:tplc="089E15A2">
      <w:start w:val="1"/>
      <w:numFmt w:val="bullet"/>
      <w:lvlText w:val=""/>
      <w:lvlJc w:val="left"/>
      <w:pPr>
        <w:ind w:left="4680" w:hanging="360"/>
      </w:pPr>
      <w:rPr>
        <w:rFonts w:ascii="Wingdings" w:hAnsi="Wingdings" w:hint="default"/>
      </w:rPr>
    </w:lvl>
    <w:lvl w:ilvl="6" w:tplc="41A23DAC">
      <w:start w:val="1"/>
      <w:numFmt w:val="bullet"/>
      <w:lvlText w:val=""/>
      <w:lvlJc w:val="left"/>
      <w:pPr>
        <w:ind w:left="5400" w:hanging="360"/>
      </w:pPr>
      <w:rPr>
        <w:rFonts w:ascii="Symbol" w:hAnsi="Symbol" w:hint="default"/>
      </w:rPr>
    </w:lvl>
    <w:lvl w:ilvl="7" w:tplc="6D98EC08">
      <w:start w:val="1"/>
      <w:numFmt w:val="bullet"/>
      <w:lvlText w:val="o"/>
      <w:lvlJc w:val="left"/>
      <w:pPr>
        <w:ind w:left="6120" w:hanging="360"/>
      </w:pPr>
      <w:rPr>
        <w:rFonts w:ascii="Courier New" w:hAnsi="Courier New" w:cs="Times New Roman" w:hint="default"/>
      </w:rPr>
    </w:lvl>
    <w:lvl w:ilvl="8" w:tplc="A656AEFC">
      <w:start w:val="1"/>
      <w:numFmt w:val="bullet"/>
      <w:lvlText w:val=""/>
      <w:lvlJc w:val="left"/>
      <w:pPr>
        <w:ind w:left="6840" w:hanging="360"/>
      </w:pPr>
      <w:rPr>
        <w:rFonts w:ascii="Wingdings" w:hAnsi="Wingdings" w:hint="default"/>
      </w:rPr>
    </w:lvl>
  </w:abstractNum>
  <w:abstractNum w:abstractNumId="5" w15:restartNumberingAfterBreak="0">
    <w:nsid w:val="17E016FE"/>
    <w:multiLevelType w:val="multilevel"/>
    <w:tmpl w:val="99B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86FD3"/>
    <w:multiLevelType w:val="multilevel"/>
    <w:tmpl w:val="796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6059D7"/>
    <w:multiLevelType w:val="multilevel"/>
    <w:tmpl w:val="A926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F79CD"/>
    <w:multiLevelType w:val="multilevel"/>
    <w:tmpl w:val="F36E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E5516"/>
    <w:multiLevelType w:val="multilevel"/>
    <w:tmpl w:val="FF94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B19E5"/>
    <w:multiLevelType w:val="multilevel"/>
    <w:tmpl w:val="1568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A61756"/>
    <w:multiLevelType w:val="hybridMultilevel"/>
    <w:tmpl w:val="5BC40B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D0403F6"/>
    <w:multiLevelType w:val="multilevel"/>
    <w:tmpl w:val="647E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3D7CC4"/>
    <w:multiLevelType w:val="hybridMultilevel"/>
    <w:tmpl w:val="6E4E2838"/>
    <w:lvl w:ilvl="0" w:tplc="040B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43427B95"/>
    <w:multiLevelType w:val="hybridMultilevel"/>
    <w:tmpl w:val="937C70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A821DDC"/>
    <w:multiLevelType w:val="multilevel"/>
    <w:tmpl w:val="84EA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E5766E"/>
    <w:multiLevelType w:val="multilevel"/>
    <w:tmpl w:val="333C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4820F9"/>
    <w:multiLevelType w:val="multilevel"/>
    <w:tmpl w:val="7762829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C2DE9"/>
    <w:multiLevelType w:val="multilevel"/>
    <w:tmpl w:val="13F4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2F5682"/>
    <w:multiLevelType w:val="hybridMultilevel"/>
    <w:tmpl w:val="CD0A6E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0" w15:restartNumberingAfterBreak="0">
    <w:nsid w:val="61746829"/>
    <w:multiLevelType w:val="multilevel"/>
    <w:tmpl w:val="863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982703"/>
    <w:multiLevelType w:val="multilevel"/>
    <w:tmpl w:val="8EEA19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851CD1"/>
    <w:multiLevelType w:val="multilevel"/>
    <w:tmpl w:val="4A90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05145"/>
    <w:multiLevelType w:val="hybridMultilevel"/>
    <w:tmpl w:val="12A46E5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58327B0"/>
    <w:multiLevelType w:val="multilevel"/>
    <w:tmpl w:val="736A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2EE458"/>
    <w:multiLevelType w:val="hybridMultilevel"/>
    <w:tmpl w:val="FFFFFFFF"/>
    <w:lvl w:ilvl="0" w:tplc="6C9E8484">
      <w:start w:val="1"/>
      <w:numFmt w:val="bullet"/>
      <w:lvlText w:val=""/>
      <w:lvlJc w:val="left"/>
      <w:pPr>
        <w:ind w:left="720" w:hanging="360"/>
      </w:pPr>
      <w:rPr>
        <w:rFonts w:ascii="Symbol" w:hAnsi="Symbol" w:hint="default"/>
      </w:rPr>
    </w:lvl>
    <w:lvl w:ilvl="1" w:tplc="230E375E">
      <w:start w:val="1"/>
      <w:numFmt w:val="bullet"/>
      <w:lvlText w:val="o"/>
      <w:lvlJc w:val="left"/>
      <w:pPr>
        <w:ind w:left="1440" w:hanging="360"/>
      </w:pPr>
      <w:rPr>
        <w:rFonts w:ascii="Courier New" w:hAnsi="Courier New" w:hint="default"/>
      </w:rPr>
    </w:lvl>
    <w:lvl w:ilvl="2" w:tplc="8F46E7E4">
      <w:start w:val="1"/>
      <w:numFmt w:val="bullet"/>
      <w:lvlText w:val=""/>
      <w:lvlJc w:val="left"/>
      <w:pPr>
        <w:ind w:left="2160" w:hanging="360"/>
      </w:pPr>
      <w:rPr>
        <w:rFonts w:ascii="Wingdings" w:hAnsi="Wingdings" w:hint="default"/>
      </w:rPr>
    </w:lvl>
    <w:lvl w:ilvl="3" w:tplc="D74ADEF8">
      <w:start w:val="1"/>
      <w:numFmt w:val="bullet"/>
      <w:lvlText w:val=""/>
      <w:lvlJc w:val="left"/>
      <w:pPr>
        <w:ind w:left="2880" w:hanging="360"/>
      </w:pPr>
      <w:rPr>
        <w:rFonts w:ascii="Symbol" w:hAnsi="Symbol" w:hint="default"/>
      </w:rPr>
    </w:lvl>
    <w:lvl w:ilvl="4" w:tplc="536EFCE2">
      <w:start w:val="1"/>
      <w:numFmt w:val="bullet"/>
      <w:lvlText w:val="o"/>
      <w:lvlJc w:val="left"/>
      <w:pPr>
        <w:ind w:left="3600" w:hanging="360"/>
      </w:pPr>
      <w:rPr>
        <w:rFonts w:ascii="Courier New" w:hAnsi="Courier New" w:hint="default"/>
      </w:rPr>
    </w:lvl>
    <w:lvl w:ilvl="5" w:tplc="1C4CF63E">
      <w:start w:val="1"/>
      <w:numFmt w:val="bullet"/>
      <w:lvlText w:val=""/>
      <w:lvlJc w:val="left"/>
      <w:pPr>
        <w:ind w:left="4320" w:hanging="360"/>
      </w:pPr>
      <w:rPr>
        <w:rFonts w:ascii="Wingdings" w:hAnsi="Wingdings" w:hint="default"/>
      </w:rPr>
    </w:lvl>
    <w:lvl w:ilvl="6" w:tplc="732E12C4">
      <w:start w:val="1"/>
      <w:numFmt w:val="bullet"/>
      <w:lvlText w:val=""/>
      <w:lvlJc w:val="left"/>
      <w:pPr>
        <w:ind w:left="5040" w:hanging="360"/>
      </w:pPr>
      <w:rPr>
        <w:rFonts w:ascii="Symbol" w:hAnsi="Symbol" w:hint="default"/>
      </w:rPr>
    </w:lvl>
    <w:lvl w:ilvl="7" w:tplc="4C3CF770">
      <w:start w:val="1"/>
      <w:numFmt w:val="bullet"/>
      <w:lvlText w:val="o"/>
      <w:lvlJc w:val="left"/>
      <w:pPr>
        <w:ind w:left="5760" w:hanging="360"/>
      </w:pPr>
      <w:rPr>
        <w:rFonts w:ascii="Courier New" w:hAnsi="Courier New" w:hint="default"/>
      </w:rPr>
    </w:lvl>
    <w:lvl w:ilvl="8" w:tplc="11F64972">
      <w:start w:val="1"/>
      <w:numFmt w:val="bullet"/>
      <w:lvlText w:val=""/>
      <w:lvlJc w:val="left"/>
      <w:pPr>
        <w:ind w:left="6480" w:hanging="360"/>
      </w:pPr>
      <w:rPr>
        <w:rFonts w:ascii="Wingdings" w:hAnsi="Wingdings" w:hint="default"/>
      </w:rPr>
    </w:lvl>
  </w:abstractNum>
  <w:abstractNum w:abstractNumId="26" w15:restartNumberingAfterBreak="0">
    <w:nsid w:val="70B4085E"/>
    <w:multiLevelType w:val="multilevel"/>
    <w:tmpl w:val="5AB0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4E74C3"/>
    <w:multiLevelType w:val="multilevel"/>
    <w:tmpl w:val="768E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98A613"/>
    <w:multiLevelType w:val="hybridMultilevel"/>
    <w:tmpl w:val="FFFFFFFF"/>
    <w:lvl w:ilvl="0" w:tplc="C622BD88">
      <w:start w:val="1"/>
      <w:numFmt w:val="bullet"/>
      <w:lvlText w:val=""/>
      <w:lvlJc w:val="left"/>
      <w:pPr>
        <w:ind w:left="720" w:hanging="360"/>
      </w:pPr>
      <w:rPr>
        <w:rFonts w:ascii="Symbol" w:hAnsi="Symbol" w:hint="default"/>
      </w:rPr>
    </w:lvl>
    <w:lvl w:ilvl="1" w:tplc="BDC82666">
      <w:start w:val="1"/>
      <w:numFmt w:val="bullet"/>
      <w:lvlText w:val="o"/>
      <w:lvlJc w:val="left"/>
      <w:pPr>
        <w:ind w:left="1440" w:hanging="360"/>
      </w:pPr>
      <w:rPr>
        <w:rFonts w:ascii="Courier New" w:hAnsi="Courier New" w:hint="default"/>
      </w:rPr>
    </w:lvl>
    <w:lvl w:ilvl="2" w:tplc="875EBBB4">
      <w:start w:val="1"/>
      <w:numFmt w:val="bullet"/>
      <w:lvlText w:val=""/>
      <w:lvlJc w:val="left"/>
      <w:pPr>
        <w:ind w:left="2160" w:hanging="360"/>
      </w:pPr>
      <w:rPr>
        <w:rFonts w:ascii="Wingdings" w:hAnsi="Wingdings" w:hint="default"/>
      </w:rPr>
    </w:lvl>
    <w:lvl w:ilvl="3" w:tplc="684A4CFC">
      <w:start w:val="1"/>
      <w:numFmt w:val="bullet"/>
      <w:lvlText w:val=""/>
      <w:lvlJc w:val="left"/>
      <w:pPr>
        <w:ind w:left="2880" w:hanging="360"/>
      </w:pPr>
      <w:rPr>
        <w:rFonts w:ascii="Symbol" w:hAnsi="Symbol" w:hint="default"/>
      </w:rPr>
    </w:lvl>
    <w:lvl w:ilvl="4" w:tplc="B0985C58">
      <w:start w:val="1"/>
      <w:numFmt w:val="bullet"/>
      <w:lvlText w:val="o"/>
      <w:lvlJc w:val="left"/>
      <w:pPr>
        <w:ind w:left="3600" w:hanging="360"/>
      </w:pPr>
      <w:rPr>
        <w:rFonts w:ascii="Courier New" w:hAnsi="Courier New" w:hint="default"/>
      </w:rPr>
    </w:lvl>
    <w:lvl w:ilvl="5" w:tplc="04824A70">
      <w:start w:val="1"/>
      <w:numFmt w:val="bullet"/>
      <w:lvlText w:val=""/>
      <w:lvlJc w:val="left"/>
      <w:pPr>
        <w:ind w:left="4320" w:hanging="360"/>
      </w:pPr>
      <w:rPr>
        <w:rFonts w:ascii="Wingdings" w:hAnsi="Wingdings" w:hint="default"/>
      </w:rPr>
    </w:lvl>
    <w:lvl w:ilvl="6" w:tplc="2DAEB7D2">
      <w:start w:val="1"/>
      <w:numFmt w:val="bullet"/>
      <w:lvlText w:val=""/>
      <w:lvlJc w:val="left"/>
      <w:pPr>
        <w:ind w:left="5040" w:hanging="360"/>
      </w:pPr>
      <w:rPr>
        <w:rFonts w:ascii="Symbol" w:hAnsi="Symbol" w:hint="default"/>
      </w:rPr>
    </w:lvl>
    <w:lvl w:ilvl="7" w:tplc="7408B4CA">
      <w:start w:val="1"/>
      <w:numFmt w:val="bullet"/>
      <w:lvlText w:val="o"/>
      <w:lvlJc w:val="left"/>
      <w:pPr>
        <w:ind w:left="5760" w:hanging="360"/>
      </w:pPr>
      <w:rPr>
        <w:rFonts w:ascii="Courier New" w:hAnsi="Courier New" w:hint="default"/>
      </w:rPr>
    </w:lvl>
    <w:lvl w:ilvl="8" w:tplc="4D78471E">
      <w:start w:val="1"/>
      <w:numFmt w:val="bullet"/>
      <w:lvlText w:val=""/>
      <w:lvlJc w:val="left"/>
      <w:pPr>
        <w:ind w:left="6480" w:hanging="360"/>
      </w:pPr>
      <w:rPr>
        <w:rFonts w:ascii="Wingdings" w:hAnsi="Wingdings" w:hint="default"/>
      </w:rPr>
    </w:lvl>
  </w:abstractNum>
  <w:num w:numId="1" w16cid:durableId="1271812391">
    <w:abstractNumId w:val="28"/>
  </w:num>
  <w:num w:numId="2" w16cid:durableId="710961403">
    <w:abstractNumId w:val="25"/>
  </w:num>
  <w:num w:numId="3" w16cid:durableId="1113086258">
    <w:abstractNumId w:val="17"/>
  </w:num>
  <w:num w:numId="4" w16cid:durableId="1135368728">
    <w:abstractNumId w:val="9"/>
  </w:num>
  <w:num w:numId="5" w16cid:durableId="2091462677">
    <w:abstractNumId w:val="8"/>
  </w:num>
  <w:num w:numId="6" w16cid:durableId="872350640">
    <w:abstractNumId w:val="22"/>
  </w:num>
  <w:num w:numId="7" w16cid:durableId="1259214615">
    <w:abstractNumId w:val="3"/>
  </w:num>
  <w:num w:numId="8" w16cid:durableId="1335844454">
    <w:abstractNumId w:val="14"/>
  </w:num>
  <w:num w:numId="9" w16cid:durableId="70587270">
    <w:abstractNumId w:val="11"/>
  </w:num>
  <w:num w:numId="10" w16cid:durableId="1904440858">
    <w:abstractNumId w:val="15"/>
  </w:num>
  <w:num w:numId="11" w16cid:durableId="428813011">
    <w:abstractNumId w:val="16"/>
  </w:num>
  <w:num w:numId="12" w16cid:durableId="297800750">
    <w:abstractNumId w:val="27"/>
  </w:num>
  <w:num w:numId="13" w16cid:durableId="216554688">
    <w:abstractNumId w:val="21"/>
  </w:num>
  <w:num w:numId="14" w16cid:durableId="1153106658">
    <w:abstractNumId w:val="13"/>
  </w:num>
  <w:num w:numId="15" w16cid:durableId="854416864">
    <w:abstractNumId w:val="1"/>
  </w:num>
  <w:num w:numId="16" w16cid:durableId="1001393218">
    <w:abstractNumId w:val="23"/>
  </w:num>
  <w:num w:numId="17" w16cid:durableId="1940596524">
    <w:abstractNumId w:val="7"/>
  </w:num>
  <w:num w:numId="18" w16cid:durableId="422383483">
    <w:abstractNumId w:val="26"/>
  </w:num>
  <w:num w:numId="19" w16cid:durableId="1942954241">
    <w:abstractNumId w:val="2"/>
  </w:num>
  <w:num w:numId="20" w16cid:durableId="271743387">
    <w:abstractNumId w:val="24"/>
  </w:num>
  <w:num w:numId="21" w16cid:durableId="2016417391">
    <w:abstractNumId w:val="0"/>
  </w:num>
  <w:num w:numId="22" w16cid:durableId="872772015">
    <w:abstractNumId w:val="20"/>
  </w:num>
  <w:num w:numId="23" w16cid:durableId="1243836686">
    <w:abstractNumId w:val="12"/>
  </w:num>
  <w:num w:numId="24" w16cid:durableId="1606109211">
    <w:abstractNumId w:val="18"/>
  </w:num>
  <w:num w:numId="25" w16cid:durableId="134877470">
    <w:abstractNumId w:val="10"/>
  </w:num>
  <w:num w:numId="26" w16cid:durableId="849638971">
    <w:abstractNumId w:val="5"/>
  </w:num>
  <w:num w:numId="27" w16cid:durableId="2056662027">
    <w:abstractNumId w:val="6"/>
  </w:num>
  <w:num w:numId="28" w16cid:durableId="2086218154">
    <w:abstractNumId w:val="4"/>
  </w:num>
  <w:num w:numId="29" w16cid:durableId="213400982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211336"/>
    <w:rsid w:val="00000CE4"/>
    <w:rsid w:val="000027A9"/>
    <w:rsid w:val="00002CCD"/>
    <w:rsid w:val="00003791"/>
    <w:rsid w:val="000037E0"/>
    <w:rsid w:val="00011DC6"/>
    <w:rsid w:val="00017259"/>
    <w:rsid w:val="000210F4"/>
    <w:rsid w:val="000278D2"/>
    <w:rsid w:val="00035EFD"/>
    <w:rsid w:val="00036326"/>
    <w:rsid w:val="0003647C"/>
    <w:rsid w:val="00036B7B"/>
    <w:rsid w:val="000379FE"/>
    <w:rsid w:val="00042559"/>
    <w:rsid w:val="00043953"/>
    <w:rsid w:val="000440C4"/>
    <w:rsid w:val="00045A3E"/>
    <w:rsid w:val="00046119"/>
    <w:rsid w:val="000463E2"/>
    <w:rsid w:val="00053E13"/>
    <w:rsid w:val="0005469F"/>
    <w:rsid w:val="00056740"/>
    <w:rsid w:val="00057EEA"/>
    <w:rsid w:val="00066D83"/>
    <w:rsid w:val="00067109"/>
    <w:rsid w:val="00067F7E"/>
    <w:rsid w:val="00070875"/>
    <w:rsid w:val="00071BB5"/>
    <w:rsid w:val="00080F88"/>
    <w:rsid w:val="000817E5"/>
    <w:rsid w:val="00081BFB"/>
    <w:rsid w:val="000822E9"/>
    <w:rsid w:val="00085629"/>
    <w:rsid w:val="000869EB"/>
    <w:rsid w:val="00090601"/>
    <w:rsid w:val="0009155E"/>
    <w:rsid w:val="00092213"/>
    <w:rsid w:val="00094579"/>
    <w:rsid w:val="00097713"/>
    <w:rsid w:val="000A22C8"/>
    <w:rsid w:val="000A67B3"/>
    <w:rsid w:val="000B1666"/>
    <w:rsid w:val="000B334F"/>
    <w:rsid w:val="000B5249"/>
    <w:rsid w:val="000B63E2"/>
    <w:rsid w:val="000C254B"/>
    <w:rsid w:val="000D0A4B"/>
    <w:rsid w:val="000D2067"/>
    <w:rsid w:val="000D3A53"/>
    <w:rsid w:val="000D6894"/>
    <w:rsid w:val="000D754E"/>
    <w:rsid w:val="000E2163"/>
    <w:rsid w:val="000E5665"/>
    <w:rsid w:val="000E6833"/>
    <w:rsid w:val="000E7A36"/>
    <w:rsid w:val="000F2C19"/>
    <w:rsid w:val="00101107"/>
    <w:rsid w:val="00103F5F"/>
    <w:rsid w:val="001128EB"/>
    <w:rsid w:val="001129B5"/>
    <w:rsid w:val="00112D06"/>
    <w:rsid w:val="001139D4"/>
    <w:rsid w:val="00115B2A"/>
    <w:rsid w:val="00127670"/>
    <w:rsid w:val="00132B45"/>
    <w:rsid w:val="00132BCB"/>
    <w:rsid w:val="001343A6"/>
    <w:rsid w:val="001347B4"/>
    <w:rsid w:val="001444F9"/>
    <w:rsid w:val="00147751"/>
    <w:rsid w:val="001572F2"/>
    <w:rsid w:val="00163F52"/>
    <w:rsid w:val="00165D3F"/>
    <w:rsid w:val="00170C46"/>
    <w:rsid w:val="00171EEA"/>
    <w:rsid w:val="001739D9"/>
    <w:rsid w:val="001744B3"/>
    <w:rsid w:val="001760C4"/>
    <w:rsid w:val="00177F23"/>
    <w:rsid w:val="001806C0"/>
    <w:rsid w:val="00184C87"/>
    <w:rsid w:val="00186101"/>
    <w:rsid w:val="00190DFF"/>
    <w:rsid w:val="00190FD5"/>
    <w:rsid w:val="00193A5F"/>
    <w:rsid w:val="00193D80"/>
    <w:rsid w:val="001A1F2D"/>
    <w:rsid w:val="001A4D5C"/>
    <w:rsid w:val="001A5625"/>
    <w:rsid w:val="001A6B0D"/>
    <w:rsid w:val="001A7458"/>
    <w:rsid w:val="001B2015"/>
    <w:rsid w:val="001B2173"/>
    <w:rsid w:val="001C1610"/>
    <w:rsid w:val="001C6C78"/>
    <w:rsid w:val="001C7A45"/>
    <w:rsid w:val="001D436D"/>
    <w:rsid w:val="001E622C"/>
    <w:rsid w:val="001F2EEE"/>
    <w:rsid w:val="001F6F6A"/>
    <w:rsid w:val="0020079F"/>
    <w:rsid w:val="00201DFC"/>
    <w:rsid w:val="002077B2"/>
    <w:rsid w:val="002120BF"/>
    <w:rsid w:val="00213286"/>
    <w:rsid w:val="002140FD"/>
    <w:rsid w:val="002227B2"/>
    <w:rsid w:val="00226828"/>
    <w:rsid w:val="00233E14"/>
    <w:rsid w:val="002343B1"/>
    <w:rsid w:val="00235E5F"/>
    <w:rsid w:val="00236B05"/>
    <w:rsid w:val="00244B9E"/>
    <w:rsid w:val="002456BE"/>
    <w:rsid w:val="00255ACC"/>
    <w:rsid w:val="00272BCA"/>
    <w:rsid w:val="00283FBE"/>
    <w:rsid w:val="002875AC"/>
    <w:rsid w:val="002910B8"/>
    <w:rsid w:val="002A7BB9"/>
    <w:rsid w:val="002B0BC1"/>
    <w:rsid w:val="002B4A48"/>
    <w:rsid w:val="002B684F"/>
    <w:rsid w:val="002C4CE1"/>
    <w:rsid w:val="002C515E"/>
    <w:rsid w:val="002C5A7B"/>
    <w:rsid w:val="002C5F34"/>
    <w:rsid w:val="002C7459"/>
    <w:rsid w:val="002D24FD"/>
    <w:rsid w:val="002D3D3D"/>
    <w:rsid w:val="002D5313"/>
    <w:rsid w:val="002D5725"/>
    <w:rsid w:val="002E62F9"/>
    <w:rsid w:val="002F3BDE"/>
    <w:rsid w:val="002F3E37"/>
    <w:rsid w:val="002F4859"/>
    <w:rsid w:val="002F732F"/>
    <w:rsid w:val="002F7633"/>
    <w:rsid w:val="002F79A8"/>
    <w:rsid w:val="00302A4F"/>
    <w:rsid w:val="003102E0"/>
    <w:rsid w:val="00310568"/>
    <w:rsid w:val="003130C1"/>
    <w:rsid w:val="00315EB5"/>
    <w:rsid w:val="00321574"/>
    <w:rsid w:val="00325A4B"/>
    <w:rsid w:val="0032628C"/>
    <w:rsid w:val="00327AF3"/>
    <w:rsid w:val="00330F22"/>
    <w:rsid w:val="00334221"/>
    <w:rsid w:val="00336CD4"/>
    <w:rsid w:val="00340082"/>
    <w:rsid w:val="003401A9"/>
    <w:rsid w:val="003402CC"/>
    <w:rsid w:val="00340673"/>
    <w:rsid w:val="003472BD"/>
    <w:rsid w:val="0035246A"/>
    <w:rsid w:val="0035377E"/>
    <w:rsid w:val="00353C5D"/>
    <w:rsid w:val="00354EEC"/>
    <w:rsid w:val="003624C3"/>
    <w:rsid w:val="00365FBB"/>
    <w:rsid w:val="003660B7"/>
    <w:rsid w:val="00367316"/>
    <w:rsid w:val="003704CA"/>
    <w:rsid w:val="00372A70"/>
    <w:rsid w:val="00375F58"/>
    <w:rsid w:val="003818A5"/>
    <w:rsid w:val="00383D83"/>
    <w:rsid w:val="00385107"/>
    <w:rsid w:val="003900FD"/>
    <w:rsid w:val="00393006"/>
    <w:rsid w:val="00395404"/>
    <w:rsid w:val="00396B6D"/>
    <w:rsid w:val="003A12A2"/>
    <w:rsid w:val="003A21A8"/>
    <w:rsid w:val="003A2A07"/>
    <w:rsid w:val="003A4CA7"/>
    <w:rsid w:val="003B0CC0"/>
    <w:rsid w:val="003B6045"/>
    <w:rsid w:val="003C0113"/>
    <w:rsid w:val="003C41A3"/>
    <w:rsid w:val="003D1C5E"/>
    <w:rsid w:val="003D2042"/>
    <w:rsid w:val="003D4C8D"/>
    <w:rsid w:val="003D70D4"/>
    <w:rsid w:val="003E033B"/>
    <w:rsid w:val="003E5052"/>
    <w:rsid w:val="003E52B7"/>
    <w:rsid w:val="003F11BB"/>
    <w:rsid w:val="003F5099"/>
    <w:rsid w:val="003F57CF"/>
    <w:rsid w:val="0040158B"/>
    <w:rsid w:val="00403E26"/>
    <w:rsid w:val="0040731B"/>
    <w:rsid w:val="00407443"/>
    <w:rsid w:val="00410183"/>
    <w:rsid w:val="0041087B"/>
    <w:rsid w:val="004112ED"/>
    <w:rsid w:val="004172D5"/>
    <w:rsid w:val="00422731"/>
    <w:rsid w:val="00424AE2"/>
    <w:rsid w:val="00424AE4"/>
    <w:rsid w:val="004268BC"/>
    <w:rsid w:val="004269B0"/>
    <w:rsid w:val="00432393"/>
    <w:rsid w:val="00434FEE"/>
    <w:rsid w:val="00443688"/>
    <w:rsid w:val="0044618B"/>
    <w:rsid w:val="0044668E"/>
    <w:rsid w:val="004507A4"/>
    <w:rsid w:val="00452798"/>
    <w:rsid w:val="0045407A"/>
    <w:rsid w:val="00460795"/>
    <w:rsid w:val="004610D3"/>
    <w:rsid w:val="004620CC"/>
    <w:rsid w:val="0046633A"/>
    <w:rsid w:val="004667BE"/>
    <w:rsid w:val="004709AC"/>
    <w:rsid w:val="0047228A"/>
    <w:rsid w:val="00472509"/>
    <w:rsid w:val="004727A3"/>
    <w:rsid w:val="00472C7A"/>
    <w:rsid w:val="004833CC"/>
    <w:rsid w:val="0049014D"/>
    <w:rsid w:val="004A108A"/>
    <w:rsid w:val="004A1C68"/>
    <w:rsid w:val="004A2847"/>
    <w:rsid w:val="004B158D"/>
    <w:rsid w:val="004B32D2"/>
    <w:rsid w:val="004B7033"/>
    <w:rsid w:val="004C54C9"/>
    <w:rsid w:val="004C7D35"/>
    <w:rsid w:val="004D0EEC"/>
    <w:rsid w:val="004D273C"/>
    <w:rsid w:val="004D542C"/>
    <w:rsid w:val="004D59FD"/>
    <w:rsid w:val="004D6B14"/>
    <w:rsid w:val="004E0D3F"/>
    <w:rsid w:val="004E470A"/>
    <w:rsid w:val="004E5525"/>
    <w:rsid w:val="004F09A2"/>
    <w:rsid w:val="004F248C"/>
    <w:rsid w:val="004F393F"/>
    <w:rsid w:val="004F70C3"/>
    <w:rsid w:val="00501194"/>
    <w:rsid w:val="00505F5A"/>
    <w:rsid w:val="00512061"/>
    <w:rsid w:val="00512599"/>
    <w:rsid w:val="0051273D"/>
    <w:rsid w:val="00513D2C"/>
    <w:rsid w:val="005144E3"/>
    <w:rsid w:val="005151B0"/>
    <w:rsid w:val="005169C0"/>
    <w:rsid w:val="00516FFB"/>
    <w:rsid w:val="005206EC"/>
    <w:rsid w:val="00521428"/>
    <w:rsid w:val="005217F4"/>
    <w:rsid w:val="00521E12"/>
    <w:rsid w:val="00523287"/>
    <w:rsid w:val="0052534E"/>
    <w:rsid w:val="0053246F"/>
    <w:rsid w:val="0053410B"/>
    <w:rsid w:val="005371DE"/>
    <w:rsid w:val="00541821"/>
    <w:rsid w:val="00547AB0"/>
    <w:rsid w:val="0055213B"/>
    <w:rsid w:val="0055340C"/>
    <w:rsid w:val="00555122"/>
    <w:rsid w:val="00564861"/>
    <w:rsid w:val="00566C64"/>
    <w:rsid w:val="00566DB0"/>
    <w:rsid w:val="00566EA2"/>
    <w:rsid w:val="0056713C"/>
    <w:rsid w:val="00570BE3"/>
    <w:rsid w:val="005750A4"/>
    <w:rsid w:val="0058018E"/>
    <w:rsid w:val="00580B44"/>
    <w:rsid w:val="005829D3"/>
    <w:rsid w:val="0059486A"/>
    <w:rsid w:val="005A2026"/>
    <w:rsid w:val="005A50A6"/>
    <w:rsid w:val="005B11CC"/>
    <w:rsid w:val="005C52AE"/>
    <w:rsid w:val="005D2771"/>
    <w:rsid w:val="005E0FCB"/>
    <w:rsid w:val="005E36FC"/>
    <w:rsid w:val="005E3BB3"/>
    <w:rsid w:val="005E43BA"/>
    <w:rsid w:val="005E4E0B"/>
    <w:rsid w:val="005E6275"/>
    <w:rsid w:val="005F06FD"/>
    <w:rsid w:val="005F0ED1"/>
    <w:rsid w:val="005F1D75"/>
    <w:rsid w:val="005F2AE4"/>
    <w:rsid w:val="005F527E"/>
    <w:rsid w:val="005F7549"/>
    <w:rsid w:val="005F7750"/>
    <w:rsid w:val="006014CE"/>
    <w:rsid w:val="00605685"/>
    <w:rsid w:val="006061B7"/>
    <w:rsid w:val="006114A8"/>
    <w:rsid w:val="00614108"/>
    <w:rsid w:val="00614779"/>
    <w:rsid w:val="00624262"/>
    <w:rsid w:val="00626BDC"/>
    <w:rsid w:val="00633FE4"/>
    <w:rsid w:val="00635F2A"/>
    <w:rsid w:val="00635F2B"/>
    <w:rsid w:val="006405DE"/>
    <w:rsid w:val="0065121E"/>
    <w:rsid w:val="00652106"/>
    <w:rsid w:val="00654B91"/>
    <w:rsid w:val="00657B61"/>
    <w:rsid w:val="00666291"/>
    <w:rsid w:val="00672F70"/>
    <w:rsid w:val="0067383A"/>
    <w:rsid w:val="00676F80"/>
    <w:rsid w:val="00682D01"/>
    <w:rsid w:val="006912AD"/>
    <w:rsid w:val="00693D2C"/>
    <w:rsid w:val="006A157E"/>
    <w:rsid w:val="006A24C2"/>
    <w:rsid w:val="006A3F32"/>
    <w:rsid w:val="006A4ACE"/>
    <w:rsid w:val="006A643A"/>
    <w:rsid w:val="006B1000"/>
    <w:rsid w:val="006B46C5"/>
    <w:rsid w:val="006D4A7B"/>
    <w:rsid w:val="006E13AB"/>
    <w:rsid w:val="006E4F09"/>
    <w:rsid w:val="006E5D8D"/>
    <w:rsid w:val="006F1362"/>
    <w:rsid w:val="006F25F3"/>
    <w:rsid w:val="006F5C26"/>
    <w:rsid w:val="007036E3"/>
    <w:rsid w:val="00704971"/>
    <w:rsid w:val="00712219"/>
    <w:rsid w:val="007139A1"/>
    <w:rsid w:val="00714959"/>
    <w:rsid w:val="00715D08"/>
    <w:rsid w:val="00717504"/>
    <w:rsid w:val="00723B32"/>
    <w:rsid w:val="00727B93"/>
    <w:rsid w:val="0073134B"/>
    <w:rsid w:val="0073320B"/>
    <w:rsid w:val="00735ADA"/>
    <w:rsid w:val="0073651F"/>
    <w:rsid w:val="007527B3"/>
    <w:rsid w:val="007530E1"/>
    <w:rsid w:val="00755965"/>
    <w:rsid w:val="00757D45"/>
    <w:rsid w:val="00760828"/>
    <w:rsid w:val="0077188C"/>
    <w:rsid w:val="0077294F"/>
    <w:rsid w:val="00773BA7"/>
    <w:rsid w:val="00774D01"/>
    <w:rsid w:val="00781C0E"/>
    <w:rsid w:val="00783120"/>
    <w:rsid w:val="00783FB0"/>
    <w:rsid w:val="00786A3B"/>
    <w:rsid w:val="00793737"/>
    <w:rsid w:val="0079635C"/>
    <w:rsid w:val="007A0154"/>
    <w:rsid w:val="007A0253"/>
    <w:rsid w:val="007A1055"/>
    <w:rsid w:val="007A27F3"/>
    <w:rsid w:val="007A5299"/>
    <w:rsid w:val="007B0E55"/>
    <w:rsid w:val="007B29F9"/>
    <w:rsid w:val="007B30A9"/>
    <w:rsid w:val="007B3C01"/>
    <w:rsid w:val="007B3EBB"/>
    <w:rsid w:val="007B6783"/>
    <w:rsid w:val="007C007B"/>
    <w:rsid w:val="007C0377"/>
    <w:rsid w:val="007C4594"/>
    <w:rsid w:val="007C4DDD"/>
    <w:rsid w:val="007C6021"/>
    <w:rsid w:val="007C689A"/>
    <w:rsid w:val="007D2BF3"/>
    <w:rsid w:val="007D41B3"/>
    <w:rsid w:val="007D47AC"/>
    <w:rsid w:val="007E0359"/>
    <w:rsid w:val="007E03E7"/>
    <w:rsid w:val="007E0F6A"/>
    <w:rsid w:val="007E1097"/>
    <w:rsid w:val="007E5300"/>
    <w:rsid w:val="007E6337"/>
    <w:rsid w:val="007F3C84"/>
    <w:rsid w:val="007F400E"/>
    <w:rsid w:val="007F44F9"/>
    <w:rsid w:val="00800F71"/>
    <w:rsid w:val="008015C7"/>
    <w:rsid w:val="0080172D"/>
    <w:rsid w:val="00801F70"/>
    <w:rsid w:val="00803208"/>
    <w:rsid w:val="00806DE4"/>
    <w:rsid w:val="00811C3A"/>
    <w:rsid w:val="00815EBE"/>
    <w:rsid w:val="00817D60"/>
    <w:rsid w:val="00820DF3"/>
    <w:rsid w:val="00823F63"/>
    <w:rsid w:val="008241ED"/>
    <w:rsid w:val="00825253"/>
    <w:rsid w:val="00826A03"/>
    <w:rsid w:val="00826D34"/>
    <w:rsid w:val="00827597"/>
    <w:rsid w:val="00832E51"/>
    <w:rsid w:val="00835A8B"/>
    <w:rsid w:val="0083727A"/>
    <w:rsid w:val="008409AA"/>
    <w:rsid w:val="0084368D"/>
    <w:rsid w:val="00847744"/>
    <w:rsid w:val="0085410E"/>
    <w:rsid w:val="00854C28"/>
    <w:rsid w:val="008744DD"/>
    <w:rsid w:val="00875BCD"/>
    <w:rsid w:val="00881C00"/>
    <w:rsid w:val="00886D21"/>
    <w:rsid w:val="008979BE"/>
    <w:rsid w:val="008A0D8E"/>
    <w:rsid w:val="008A1482"/>
    <w:rsid w:val="008A36C1"/>
    <w:rsid w:val="008A63A2"/>
    <w:rsid w:val="008B4073"/>
    <w:rsid w:val="008B52DD"/>
    <w:rsid w:val="008D3503"/>
    <w:rsid w:val="008D74DF"/>
    <w:rsid w:val="008E0ADE"/>
    <w:rsid w:val="008E26E9"/>
    <w:rsid w:val="008E55E4"/>
    <w:rsid w:val="008F6B84"/>
    <w:rsid w:val="00904174"/>
    <w:rsid w:val="009042A1"/>
    <w:rsid w:val="00910155"/>
    <w:rsid w:val="00916DF0"/>
    <w:rsid w:val="00920294"/>
    <w:rsid w:val="009242E9"/>
    <w:rsid w:val="00926E13"/>
    <w:rsid w:val="00930E8B"/>
    <w:rsid w:val="009312AD"/>
    <w:rsid w:val="00941E13"/>
    <w:rsid w:val="0094277A"/>
    <w:rsid w:val="009450D6"/>
    <w:rsid w:val="0094616D"/>
    <w:rsid w:val="00947150"/>
    <w:rsid w:val="00950213"/>
    <w:rsid w:val="00951142"/>
    <w:rsid w:val="009514CB"/>
    <w:rsid w:val="00960574"/>
    <w:rsid w:val="00961C38"/>
    <w:rsid w:val="00963247"/>
    <w:rsid w:val="009643B3"/>
    <w:rsid w:val="009707E6"/>
    <w:rsid w:val="009722FF"/>
    <w:rsid w:val="00975152"/>
    <w:rsid w:val="00977B27"/>
    <w:rsid w:val="00983BD7"/>
    <w:rsid w:val="00984537"/>
    <w:rsid w:val="00986E51"/>
    <w:rsid w:val="009870C5"/>
    <w:rsid w:val="00992D01"/>
    <w:rsid w:val="00993CC1"/>
    <w:rsid w:val="00994054"/>
    <w:rsid w:val="009A2816"/>
    <w:rsid w:val="009B3649"/>
    <w:rsid w:val="009B4B1E"/>
    <w:rsid w:val="009B5ABC"/>
    <w:rsid w:val="009C4C99"/>
    <w:rsid w:val="009C5513"/>
    <w:rsid w:val="009C561D"/>
    <w:rsid w:val="009D3469"/>
    <w:rsid w:val="009D3F8F"/>
    <w:rsid w:val="009D48BF"/>
    <w:rsid w:val="009E4900"/>
    <w:rsid w:val="009E5721"/>
    <w:rsid w:val="009F0165"/>
    <w:rsid w:val="00A00030"/>
    <w:rsid w:val="00A02D66"/>
    <w:rsid w:val="00A0346E"/>
    <w:rsid w:val="00A0445F"/>
    <w:rsid w:val="00A075E2"/>
    <w:rsid w:val="00A13C68"/>
    <w:rsid w:val="00A1569A"/>
    <w:rsid w:val="00A15DF9"/>
    <w:rsid w:val="00A23936"/>
    <w:rsid w:val="00A23D2C"/>
    <w:rsid w:val="00A24756"/>
    <w:rsid w:val="00A30B94"/>
    <w:rsid w:val="00A3112A"/>
    <w:rsid w:val="00A31CA2"/>
    <w:rsid w:val="00A31F0B"/>
    <w:rsid w:val="00A33AA1"/>
    <w:rsid w:val="00A35043"/>
    <w:rsid w:val="00A37E5A"/>
    <w:rsid w:val="00A39297"/>
    <w:rsid w:val="00A40D43"/>
    <w:rsid w:val="00A505AA"/>
    <w:rsid w:val="00A563FC"/>
    <w:rsid w:val="00A5760A"/>
    <w:rsid w:val="00A66127"/>
    <w:rsid w:val="00A67EDA"/>
    <w:rsid w:val="00A70B01"/>
    <w:rsid w:val="00A761F7"/>
    <w:rsid w:val="00A8491A"/>
    <w:rsid w:val="00A854CA"/>
    <w:rsid w:val="00A866C8"/>
    <w:rsid w:val="00A86E75"/>
    <w:rsid w:val="00A977E9"/>
    <w:rsid w:val="00AA34A2"/>
    <w:rsid w:val="00AA7524"/>
    <w:rsid w:val="00AB0B8C"/>
    <w:rsid w:val="00AB2C72"/>
    <w:rsid w:val="00AB5CDE"/>
    <w:rsid w:val="00AB673B"/>
    <w:rsid w:val="00ABAE67"/>
    <w:rsid w:val="00AC346A"/>
    <w:rsid w:val="00AD13B9"/>
    <w:rsid w:val="00AD27EF"/>
    <w:rsid w:val="00AD3358"/>
    <w:rsid w:val="00AD57BD"/>
    <w:rsid w:val="00AD5C86"/>
    <w:rsid w:val="00AE051F"/>
    <w:rsid w:val="00AE204B"/>
    <w:rsid w:val="00AE20F9"/>
    <w:rsid w:val="00AE7769"/>
    <w:rsid w:val="00AF1B4D"/>
    <w:rsid w:val="00AF5994"/>
    <w:rsid w:val="00AF6E59"/>
    <w:rsid w:val="00B03B32"/>
    <w:rsid w:val="00B04645"/>
    <w:rsid w:val="00B04CB4"/>
    <w:rsid w:val="00B11EEE"/>
    <w:rsid w:val="00B1640B"/>
    <w:rsid w:val="00B168BC"/>
    <w:rsid w:val="00B16D7F"/>
    <w:rsid w:val="00B17A02"/>
    <w:rsid w:val="00B20D7F"/>
    <w:rsid w:val="00B21926"/>
    <w:rsid w:val="00B22A5B"/>
    <w:rsid w:val="00B40D89"/>
    <w:rsid w:val="00B464F4"/>
    <w:rsid w:val="00B53921"/>
    <w:rsid w:val="00B552C2"/>
    <w:rsid w:val="00B60FCD"/>
    <w:rsid w:val="00B655CA"/>
    <w:rsid w:val="00B90686"/>
    <w:rsid w:val="00B94B3D"/>
    <w:rsid w:val="00B9C2CE"/>
    <w:rsid w:val="00BA2DCC"/>
    <w:rsid w:val="00BA6416"/>
    <w:rsid w:val="00BA6825"/>
    <w:rsid w:val="00BA6F52"/>
    <w:rsid w:val="00BB4847"/>
    <w:rsid w:val="00BB488C"/>
    <w:rsid w:val="00BB6CB7"/>
    <w:rsid w:val="00BB764A"/>
    <w:rsid w:val="00BC7040"/>
    <w:rsid w:val="00BD19B4"/>
    <w:rsid w:val="00BD3EE2"/>
    <w:rsid w:val="00BD4B41"/>
    <w:rsid w:val="00BD70EB"/>
    <w:rsid w:val="00BE21BD"/>
    <w:rsid w:val="00BF0F42"/>
    <w:rsid w:val="00BF3668"/>
    <w:rsid w:val="00C04597"/>
    <w:rsid w:val="00C04635"/>
    <w:rsid w:val="00C05A02"/>
    <w:rsid w:val="00C0748D"/>
    <w:rsid w:val="00C1561C"/>
    <w:rsid w:val="00C1590B"/>
    <w:rsid w:val="00C2231F"/>
    <w:rsid w:val="00C230C2"/>
    <w:rsid w:val="00C24446"/>
    <w:rsid w:val="00C26879"/>
    <w:rsid w:val="00C26C58"/>
    <w:rsid w:val="00C3471E"/>
    <w:rsid w:val="00C358B4"/>
    <w:rsid w:val="00C364C2"/>
    <w:rsid w:val="00C37399"/>
    <w:rsid w:val="00C45606"/>
    <w:rsid w:val="00C46F22"/>
    <w:rsid w:val="00C51A31"/>
    <w:rsid w:val="00C51FC4"/>
    <w:rsid w:val="00C56C1A"/>
    <w:rsid w:val="00C579D9"/>
    <w:rsid w:val="00C6405F"/>
    <w:rsid w:val="00C64108"/>
    <w:rsid w:val="00C70BB0"/>
    <w:rsid w:val="00C73AF4"/>
    <w:rsid w:val="00C752EE"/>
    <w:rsid w:val="00C75A6F"/>
    <w:rsid w:val="00C77835"/>
    <w:rsid w:val="00C80097"/>
    <w:rsid w:val="00C81505"/>
    <w:rsid w:val="00C84C80"/>
    <w:rsid w:val="00C8582D"/>
    <w:rsid w:val="00C94C77"/>
    <w:rsid w:val="00C95428"/>
    <w:rsid w:val="00C95C5C"/>
    <w:rsid w:val="00C97A70"/>
    <w:rsid w:val="00CA03E8"/>
    <w:rsid w:val="00CB1A77"/>
    <w:rsid w:val="00CB69DE"/>
    <w:rsid w:val="00CDE38F"/>
    <w:rsid w:val="00CE0E9B"/>
    <w:rsid w:val="00CE5BCD"/>
    <w:rsid w:val="00CE68D0"/>
    <w:rsid w:val="00CF155D"/>
    <w:rsid w:val="00CF1892"/>
    <w:rsid w:val="00CF2201"/>
    <w:rsid w:val="00CF3685"/>
    <w:rsid w:val="00CF5200"/>
    <w:rsid w:val="00D00517"/>
    <w:rsid w:val="00D01916"/>
    <w:rsid w:val="00D079CE"/>
    <w:rsid w:val="00D11F1D"/>
    <w:rsid w:val="00D1548D"/>
    <w:rsid w:val="00D16011"/>
    <w:rsid w:val="00D1695A"/>
    <w:rsid w:val="00D20771"/>
    <w:rsid w:val="00D20B21"/>
    <w:rsid w:val="00D21CB2"/>
    <w:rsid w:val="00D22A37"/>
    <w:rsid w:val="00D23B5F"/>
    <w:rsid w:val="00D24CB8"/>
    <w:rsid w:val="00D25C5B"/>
    <w:rsid w:val="00D27076"/>
    <w:rsid w:val="00D277FF"/>
    <w:rsid w:val="00D31154"/>
    <w:rsid w:val="00D31B59"/>
    <w:rsid w:val="00D36C9A"/>
    <w:rsid w:val="00D37994"/>
    <w:rsid w:val="00D40789"/>
    <w:rsid w:val="00D5221E"/>
    <w:rsid w:val="00D52324"/>
    <w:rsid w:val="00D55DFA"/>
    <w:rsid w:val="00D62C9D"/>
    <w:rsid w:val="00D72194"/>
    <w:rsid w:val="00D74D33"/>
    <w:rsid w:val="00D751FD"/>
    <w:rsid w:val="00D76D15"/>
    <w:rsid w:val="00D77334"/>
    <w:rsid w:val="00D80910"/>
    <w:rsid w:val="00D82821"/>
    <w:rsid w:val="00D864E9"/>
    <w:rsid w:val="00D86D75"/>
    <w:rsid w:val="00D906B3"/>
    <w:rsid w:val="00D90B60"/>
    <w:rsid w:val="00D92996"/>
    <w:rsid w:val="00D9602A"/>
    <w:rsid w:val="00D962F7"/>
    <w:rsid w:val="00D96834"/>
    <w:rsid w:val="00DA2470"/>
    <w:rsid w:val="00DA5CF8"/>
    <w:rsid w:val="00DA7761"/>
    <w:rsid w:val="00DB154E"/>
    <w:rsid w:val="00DB2027"/>
    <w:rsid w:val="00DB7791"/>
    <w:rsid w:val="00DD2FF6"/>
    <w:rsid w:val="00DD34B0"/>
    <w:rsid w:val="00DD7B2F"/>
    <w:rsid w:val="00DE0746"/>
    <w:rsid w:val="00DE1139"/>
    <w:rsid w:val="00DE5DF0"/>
    <w:rsid w:val="00DF0432"/>
    <w:rsid w:val="00DF36FD"/>
    <w:rsid w:val="00DF5505"/>
    <w:rsid w:val="00E02FE2"/>
    <w:rsid w:val="00E04920"/>
    <w:rsid w:val="00E05764"/>
    <w:rsid w:val="00E07191"/>
    <w:rsid w:val="00E137D8"/>
    <w:rsid w:val="00E13C4C"/>
    <w:rsid w:val="00E15C17"/>
    <w:rsid w:val="00E171C7"/>
    <w:rsid w:val="00E20773"/>
    <w:rsid w:val="00E20FED"/>
    <w:rsid w:val="00E27C31"/>
    <w:rsid w:val="00E30004"/>
    <w:rsid w:val="00E308A3"/>
    <w:rsid w:val="00E32B0D"/>
    <w:rsid w:val="00E34D73"/>
    <w:rsid w:val="00E36B73"/>
    <w:rsid w:val="00E36C7E"/>
    <w:rsid w:val="00E45E1C"/>
    <w:rsid w:val="00E47763"/>
    <w:rsid w:val="00E5055C"/>
    <w:rsid w:val="00E5096A"/>
    <w:rsid w:val="00E50B1B"/>
    <w:rsid w:val="00E50B62"/>
    <w:rsid w:val="00E510C4"/>
    <w:rsid w:val="00E523CB"/>
    <w:rsid w:val="00E5483D"/>
    <w:rsid w:val="00E555FC"/>
    <w:rsid w:val="00E57B59"/>
    <w:rsid w:val="00E622F8"/>
    <w:rsid w:val="00E633CB"/>
    <w:rsid w:val="00E6504E"/>
    <w:rsid w:val="00E6608A"/>
    <w:rsid w:val="00E715EE"/>
    <w:rsid w:val="00E75156"/>
    <w:rsid w:val="00E7680C"/>
    <w:rsid w:val="00E8200C"/>
    <w:rsid w:val="00E82F1A"/>
    <w:rsid w:val="00E84758"/>
    <w:rsid w:val="00E858C5"/>
    <w:rsid w:val="00E85FC2"/>
    <w:rsid w:val="00E873F1"/>
    <w:rsid w:val="00E87C37"/>
    <w:rsid w:val="00E907C5"/>
    <w:rsid w:val="00E9234C"/>
    <w:rsid w:val="00E92595"/>
    <w:rsid w:val="00E93291"/>
    <w:rsid w:val="00E95804"/>
    <w:rsid w:val="00E97955"/>
    <w:rsid w:val="00EA489C"/>
    <w:rsid w:val="00EB547E"/>
    <w:rsid w:val="00EB6C85"/>
    <w:rsid w:val="00EB6DF7"/>
    <w:rsid w:val="00EC152A"/>
    <w:rsid w:val="00EC2747"/>
    <w:rsid w:val="00EC54A0"/>
    <w:rsid w:val="00ED0770"/>
    <w:rsid w:val="00ED1F23"/>
    <w:rsid w:val="00ED29DE"/>
    <w:rsid w:val="00ED2E4B"/>
    <w:rsid w:val="00ED3830"/>
    <w:rsid w:val="00ED4E08"/>
    <w:rsid w:val="00EE2524"/>
    <w:rsid w:val="00EE6226"/>
    <w:rsid w:val="00EF168D"/>
    <w:rsid w:val="00EF4F26"/>
    <w:rsid w:val="00F00212"/>
    <w:rsid w:val="00F00613"/>
    <w:rsid w:val="00F03E85"/>
    <w:rsid w:val="00F06716"/>
    <w:rsid w:val="00F06980"/>
    <w:rsid w:val="00F113A1"/>
    <w:rsid w:val="00F12009"/>
    <w:rsid w:val="00F15EA2"/>
    <w:rsid w:val="00F205B1"/>
    <w:rsid w:val="00F22F50"/>
    <w:rsid w:val="00F236B2"/>
    <w:rsid w:val="00F27256"/>
    <w:rsid w:val="00F27A21"/>
    <w:rsid w:val="00F3164D"/>
    <w:rsid w:val="00F31E0E"/>
    <w:rsid w:val="00F32575"/>
    <w:rsid w:val="00F32ECA"/>
    <w:rsid w:val="00F339B7"/>
    <w:rsid w:val="00F37F21"/>
    <w:rsid w:val="00F413B8"/>
    <w:rsid w:val="00F4728A"/>
    <w:rsid w:val="00F52652"/>
    <w:rsid w:val="00F55086"/>
    <w:rsid w:val="00F56F81"/>
    <w:rsid w:val="00F571A3"/>
    <w:rsid w:val="00F62C04"/>
    <w:rsid w:val="00F64306"/>
    <w:rsid w:val="00F65D17"/>
    <w:rsid w:val="00F661DF"/>
    <w:rsid w:val="00F66D0C"/>
    <w:rsid w:val="00F70909"/>
    <w:rsid w:val="00F72854"/>
    <w:rsid w:val="00F74E0A"/>
    <w:rsid w:val="00F75D5A"/>
    <w:rsid w:val="00F762FD"/>
    <w:rsid w:val="00F80F2D"/>
    <w:rsid w:val="00F825FC"/>
    <w:rsid w:val="00F85C59"/>
    <w:rsid w:val="00F9085A"/>
    <w:rsid w:val="00F9329B"/>
    <w:rsid w:val="00F94208"/>
    <w:rsid w:val="00F97589"/>
    <w:rsid w:val="00FA3CAD"/>
    <w:rsid w:val="00FA5860"/>
    <w:rsid w:val="00FB03F7"/>
    <w:rsid w:val="00FB09BE"/>
    <w:rsid w:val="00FB6A12"/>
    <w:rsid w:val="00FB6FF6"/>
    <w:rsid w:val="00FC2551"/>
    <w:rsid w:val="00FE34B2"/>
    <w:rsid w:val="00FE4BE9"/>
    <w:rsid w:val="00FE6809"/>
    <w:rsid w:val="00FF00BD"/>
    <w:rsid w:val="00FF0899"/>
    <w:rsid w:val="00FF607F"/>
    <w:rsid w:val="0116A029"/>
    <w:rsid w:val="014207F7"/>
    <w:rsid w:val="01555203"/>
    <w:rsid w:val="01581B22"/>
    <w:rsid w:val="015CB3BD"/>
    <w:rsid w:val="016A4863"/>
    <w:rsid w:val="017232AD"/>
    <w:rsid w:val="01855089"/>
    <w:rsid w:val="0194F027"/>
    <w:rsid w:val="01A63FB2"/>
    <w:rsid w:val="01B5DA6D"/>
    <w:rsid w:val="01CA6361"/>
    <w:rsid w:val="01F6B14B"/>
    <w:rsid w:val="0247EDB7"/>
    <w:rsid w:val="025FF722"/>
    <w:rsid w:val="027899E3"/>
    <w:rsid w:val="0283CC5A"/>
    <w:rsid w:val="0283FBED"/>
    <w:rsid w:val="02850456"/>
    <w:rsid w:val="029E65D0"/>
    <w:rsid w:val="029F8008"/>
    <w:rsid w:val="02C270EC"/>
    <w:rsid w:val="02C5F931"/>
    <w:rsid w:val="02D1CA90"/>
    <w:rsid w:val="031DD9C9"/>
    <w:rsid w:val="037723D3"/>
    <w:rsid w:val="0393D29C"/>
    <w:rsid w:val="03B7D70D"/>
    <w:rsid w:val="03C2D235"/>
    <w:rsid w:val="03DBF2B2"/>
    <w:rsid w:val="0423F2D5"/>
    <w:rsid w:val="042442F6"/>
    <w:rsid w:val="043F578B"/>
    <w:rsid w:val="048F9401"/>
    <w:rsid w:val="04980C14"/>
    <w:rsid w:val="049BE367"/>
    <w:rsid w:val="04C42DD1"/>
    <w:rsid w:val="04E593A1"/>
    <w:rsid w:val="050C4639"/>
    <w:rsid w:val="050E7293"/>
    <w:rsid w:val="0549C4D7"/>
    <w:rsid w:val="0576181A"/>
    <w:rsid w:val="0577DB4E"/>
    <w:rsid w:val="0583C679"/>
    <w:rsid w:val="0592AC9E"/>
    <w:rsid w:val="05A48ED6"/>
    <w:rsid w:val="05B5304C"/>
    <w:rsid w:val="05B84084"/>
    <w:rsid w:val="05C88A34"/>
    <w:rsid w:val="05D15031"/>
    <w:rsid w:val="05DE1F2A"/>
    <w:rsid w:val="05DE82D5"/>
    <w:rsid w:val="05E0DCE7"/>
    <w:rsid w:val="05FD5BF6"/>
    <w:rsid w:val="060FBAB9"/>
    <w:rsid w:val="061E586D"/>
    <w:rsid w:val="062E40E1"/>
    <w:rsid w:val="064ADFCE"/>
    <w:rsid w:val="06A1DBC5"/>
    <w:rsid w:val="06ACBEC4"/>
    <w:rsid w:val="0702E757"/>
    <w:rsid w:val="0717EEA4"/>
    <w:rsid w:val="07234B1A"/>
    <w:rsid w:val="074DD9D4"/>
    <w:rsid w:val="07553482"/>
    <w:rsid w:val="07666F4D"/>
    <w:rsid w:val="07B9A68E"/>
    <w:rsid w:val="07E9D6D7"/>
    <w:rsid w:val="07F24FC6"/>
    <w:rsid w:val="083DB6DF"/>
    <w:rsid w:val="085D86AB"/>
    <w:rsid w:val="087E41AF"/>
    <w:rsid w:val="087E611E"/>
    <w:rsid w:val="0886631F"/>
    <w:rsid w:val="088BE56B"/>
    <w:rsid w:val="08A3ACEC"/>
    <w:rsid w:val="08AC5D82"/>
    <w:rsid w:val="08B0EC24"/>
    <w:rsid w:val="08B636A5"/>
    <w:rsid w:val="08E2F41E"/>
    <w:rsid w:val="0909A2C4"/>
    <w:rsid w:val="090D6C1A"/>
    <w:rsid w:val="09298C5B"/>
    <w:rsid w:val="0929D19A"/>
    <w:rsid w:val="093653DB"/>
    <w:rsid w:val="095B3DB8"/>
    <w:rsid w:val="0987FD81"/>
    <w:rsid w:val="0991B22E"/>
    <w:rsid w:val="099C86DB"/>
    <w:rsid w:val="09A287E0"/>
    <w:rsid w:val="09CE120E"/>
    <w:rsid w:val="09E625E5"/>
    <w:rsid w:val="09EDC960"/>
    <w:rsid w:val="0A2CB250"/>
    <w:rsid w:val="0A2E669A"/>
    <w:rsid w:val="0A4F1697"/>
    <w:rsid w:val="0A671BD6"/>
    <w:rsid w:val="0A7FB675"/>
    <w:rsid w:val="0A8BAB93"/>
    <w:rsid w:val="0A99A686"/>
    <w:rsid w:val="0ABAE223"/>
    <w:rsid w:val="0AD8A8D2"/>
    <w:rsid w:val="0B16AB26"/>
    <w:rsid w:val="0B33C6C6"/>
    <w:rsid w:val="0B39558A"/>
    <w:rsid w:val="0B4C3B59"/>
    <w:rsid w:val="0B6C6DE2"/>
    <w:rsid w:val="0B6CDCB3"/>
    <w:rsid w:val="0B77E4FF"/>
    <w:rsid w:val="0B95CC6B"/>
    <w:rsid w:val="0B9842BA"/>
    <w:rsid w:val="0BE107E6"/>
    <w:rsid w:val="0BEB31E1"/>
    <w:rsid w:val="0BF4B68E"/>
    <w:rsid w:val="0BF5C18F"/>
    <w:rsid w:val="0C0DC60A"/>
    <w:rsid w:val="0C1CEBD9"/>
    <w:rsid w:val="0C20D097"/>
    <w:rsid w:val="0C44E5A7"/>
    <w:rsid w:val="0C4A5A8A"/>
    <w:rsid w:val="0C588699"/>
    <w:rsid w:val="0C636928"/>
    <w:rsid w:val="0C9C21EB"/>
    <w:rsid w:val="0C9FFD0A"/>
    <w:rsid w:val="0CC20F4F"/>
    <w:rsid w:val="0D087B31"/>
    <w:rsid w:val="0D149279"/>
    <w:rsid w:val="0D465B37"/>
    <w:rsid w:val="0D575B35"/>
    <w:rsid w:val="0D7E2E2F"/>
    <w:rsid w:val="0DCC8D94"/>
    <w:rsid w:val="0E329207"/>
    <w:rsid w:val="0E516770"/>
    <w:rsid w:val="0EADB2C2"/>
    <w:rsid w:val="0EAFC7ED"/>
    <w:rsid w:val="0EB2D03C"/>
    <w:rsid w:val="0EB7F207"/>
    <w:rsid w:val="0EBA449B"/>
    <w:rsid w:val="0ED63F90"/>
    <w:rsid w:val="0EE27066"/>
    <w:rsid w:val="0F2957AB"/>
    <w:rsid w:val="0F420849"/>
    <w:rsid w:val="0F42714F"/>
    <w:rsid w:val="0F47A331"/>
    <w:rsid w:val="0F4960DA"/>
    <w:rsid w:val="0F511A81"/>
    <w:rsid w:val="0F6B1005"/>
    <w:rsid w:val="0F768BB0"/>
    <w:rsid w:val="0F8ED329"/>
    <w:rsid w:val="0FAD77BA"/>
    <w:rsid w:val="0FBF430A"/>
    <w:rsid w:val="0FC19BCF"/>
    <w:rsid w:val="0FCE82E1"/>
    <w:rsid w:val="0FD2762C"/>
    <w:rsid w:val="0FF5CF71"/>
    <w:rsid w:val="10006B1C"/>
    <w:rsid w:val="101C94BF"/>
    <w:rsid w:val="10202F35"/>
    <w:rsid w:val="1024616F"/>
    <w:rsid w:val="10381916"/>
    <w:rsid w:val="10520D82"/>
    <w:rsid w:val="10861433"/>
    <w:rsid w:val="10A01ABB"/>
    <w:rsid w:val="10CF4D6E"/>
    <w:rsid w:val="11051184"/>
    <w:rsid w:val="11260955"/>
    <w:rsid w:val="1126FD6D"/>
    <w:rsid w:val="11298DF3"/>
    <w:rsid w:val="11650FA8"/>
    <w:rsid w:val="11957649"/>
    <w:rsid w:val="11BB59B2"/>
    <w:rsid w:val="11DB089F"/>
    <w:rsid w:val="11DE28EF"/>
    <w:rsid w:val="12043AED"/>
    <w:rsid w:val="12112670"/>
    <w:rsid w:val="122F5A67"/>
    <w:rsid w:val="125BB3F0"/>
    <w:rsid w:val="12739149"/>
    <w:rsid w:val="127E7987"/>
    <w:rsid w:val="12898AB1"/>
    <w:rsid w:val="12999468"/>
    <w:rsid w:val="12A9CDF7"/>
    <w:rsid w:val="12BEB877"/>
    <w:rsid w:val="12CCD9D2"/>
    <w:rsid w:val="12CD5DE3"/>
    <w:rsid w:val="12F934F7"/>
    <w:rsid w:val="12FD88AA"/>
    <w:rsid w:val="1306DD72"/>
    <w:rsid w:val="1312BF37"/>
    <w:rsid w:val="137A08B4"/>
    <w:rsid w:val="1386567C"/>
    <w:rsid w:val="139EA0BD"/>
    <w:rsid w:val="13B09276"/>
    <w:rsid w:val="143933AC"/>
    <w:rsid w:val="1470DD9C"/>
    <w:rsid w:val="14A88EC7"/>
    <w:rsid w:val="14F8FD03"/>
    <w:rsid w:val="151EF985"/>
    <w:rsid w:val="15504BC4"/>
    <w:rsid w:val="1563EDE1"/>
    <w:rsid w:val="157CDCB6"/>
    <w:rsid w:val="15901723"/>
    <w:rsid w:val="15E79DC2"/>
    <w:rsid w:val="16157AF0"/>
    <w:rsid w:val="163280D1"/>
    <w:rsid w:val="16426311"/>
    <w:rsid w:val="1645D6C9"/>
    <w:rsid w:val="1661CCCD"/>
    <w:rsid w:val="166A3B06"/>
    <w:rsid w:val="1671A2A6"/>
    <w:rsid w:val="1693D0E4"/>
    <w:rsid w:val="16E16B6B"/>
    <w:rsid w:val="16F8A34D"/>
    <w:rsid w:val="1711D350"/>
    <w:rsid w:val="17307D3E"/>
    <w:rsid w:val="173287B0"/>
    <w:rsid w:val="1749EC4E"/>
    <w:rsid w:val="176D5B79"/>
    <w:rsid w:val="17795465"/>
    <w:rsid w:val="178FCCF4"/>
    <w:rsid w:val="17C28D48"/>
    <w:rsid w:val="17DB8FA0"/>
    <w:rsid w:val="17FA519B"/>
    <w:rsid w:val="180D5B00"/>
    <w:rsid w:val="18263625"/>
    <w:rsid w:val="182D7F32"/>
    <w:rsid w:val="18468BE2"/>
    <w:rsid w:val="184FB5CC"/>
    <w:rsid w:val="185F6927"/>
    <w:rsid w:val="186E4623"/>
    <w:rsid w:val="187EA7C6"/>
    <w:rsid w:val="188A11FF"/>
    <w:rsid w:val="18AF91A0"/>
    <w:rsid w:val="18B94FD0"/>
    <w:rsid w:val="18D5F962"/>
    <w:rsid w:val="18E1677D"/>
    <w:rsid w:val="18FB7B08"/>
    <w:rsid w:val="190633C2"/>
    <w:rsid w:val="190A00EA"/>
    <w:rsid w:val="196154ED"/>
    <w:rsid w:val="196D7925"/>
    <w:rsid w:val="1985EC6D"/>
    <w:rsid w:val="19A9944F"/>
    <w:rsid w:val="19C5B208"/>
    <w:rsid w:val="19CEFB08"/>
    <w:rsid w:val="19FCB11D"/>
    <w:rsid w:val="1A0E272F"/>
    <w:rsid w:val="1A1342A4"/>
    <w:rsid w:val="1A2CC0F9"/>
    <w:rsid w:val="1A59837B"/>
    <w:rsid w:val="1AD7E160"/>
    <w:rsid w:val="1ADB95BC"/>
    <w:rsid w:val="1ADD2268"/>
    <w:rsid w:val="1B289076"/>
    <w:rsid w:val="1B59D08E"/>
    <w:rsid w:val="1B5AF2A1"/>
    <w:rsid w:val="1BE88909"/>
    <w:rsid w:val="1BF14C84"/>
    <w:rsid w:val="1C2151EA"/>
    <w:rsid w:val="1C41C574"/>
    <w:rsid w:val="1C52106D"/>
    <w:rsid w:val="1CB60F52"/>
    <w:rsid w:val="1CF3D35E"/>
    <w:rsid w:val="1D18ED7E"/>
    <w:rsid w:val="1D205A2B"/>
    <w:rsid w:val="1D4192EB"/>
    <w:rsid w:val="1D654AEC"/>
    <w:rsid w:val="1D732808"/>
    <w:rsid w:val="1D8D2363"/>
    <w:rsid w:val="1DA9615F"/>
    <w:rsid w:val="1DAA27A7"/>
    <w:rsid w:val="1DBA693C"/>
    <w:rsid w:val="1DC23651"/>
    <w:rsid w:val="1E05DC3C"/>
    <w:rsid w:val="1E31A070"/>
    <w:rsid w:val="1E6B9162"/>
    <w:rsid w:val="1E755518"/>
    <w:rsid w:val="1EB4EBBB"/>
    <w:rsid w:val="1EC92BCE"/>
    <w:rsid w:val="1ED3DDEE"/>
    <w:rsid w:val="1EE16481"/>
    <w:rsid w:val="1EF2F54A"/>
    <w:rsid w:val="1F1A05E3"/>
    <w:rsid w:val="1F30E36B"/>
    <w:rsid w:val="1F45901F"/>
    <w:rsid w:val="1F4DC552"/>
    <w:rsid w:val="1F95B820"/>
    <w:rsid w:val="1F9D4BEA"/>
    <w:rsid w:val="1FB9CD7E"/>
    <w:rsid w:val="1FCC4630"/>
    <w:rsid w:val="1FD2A860"/>
    <w:rsid w:val="2005AC6C"/>
    <w:rsid w:val="2035ED4A"/>
    <w:rsid w:val="207490F4"/>
    <w:rsid w:val="2074E299"/>
    <w:rsid w:val="20907ED0"/>
    <w:rsid w:val="20E88D35"/>
    <w:rsid w:val="20ED584C"/>
    <w:rsid w:val="20EF86F9"/>
    <w:rsid w:val="211A3B73"/>
    <w:rsid w:val="21220079"/>
    <w:rsid w:val="213C094E"/>
    <w:rsid w:val="2183E29E"/>
    <w:rsid w:val="21CC10DD"/>
    <w:rsid w:val="221CB125"/>
    <w:rsid w:val="2232D933"/>
    <w:rsid w:val="22460D52"/>
    <w:rsid w:val="225E50DF"/>
    <w:rsid w:val="2275F581"/>
    <w:rsid w:val="2295F087"/>
    <w:rsid w:val="23064B21"/>
    <w:rsid w:val="23176C36"/>
    <w:rsid w:val="231B6AD8"/>
    <w:rsid w:val="232CEFA3"/>
    <w:rsid w:val="2330B89C"/>
    <w:rsid w:val="2354EC76"/>
    <w:rsid w:val="23881DF4"/>
    <w:rsid w:val="23B2C42C"/>
    <w:rsid w:val="23BE4F3B"/>
    <w:rsid w:val="23DB23FD"/>
    <w:rsid w:val="241B4CDB"/>
    <w:rsid w:val="242ABC35"/>
    <w:rsid w:val="2444A072"/>
    <w:rsid w:val="2446127D"/>
    <w:rsid w:val="245B2E85"/>
    <w:rsid w:val="24752BF3"/>
    <w:rsid w:val="247AAC79"/>
    <w:rsid w:val="2489BEC8"/>
    <w:rsid w:val="24934231"/>
    <w:rsid w:val="249602B2"/>
    <w:rsid w:val="25104C82"/>
    <w:rsid w:val="25223A80"/>
    <w:rsid w:val="255ECFEF"/>
    <w:rsid w:val="25FE1A47"/>
    <w:rsid w:val="26031AA0"/>
    <w:rsid w:val="261B10FE"/>
    <w:rsid w:val="261D235B"/>
    <w:rsid w:val="26223051"/>
    <w:rsid w:val="2680ECEE"/>
    <w:rsid w:val="2692159C"/>
    <w:rsid w:val="26B5F378"/>
    <w:rsid w:val="27569772"/>
    <w:rsid w:val="2761DEC6"/>
    <w:rsid w:val="27771A01"/>
    <w:rsid w:val="278D74DB"/>
    <w:rsid w:val="2790698B"/>
    <w:rsid w:val="279C1088"/>
    <w:rsid w:val="27B55483"/>
    <w:rsid w:val="27EA7FCE"/>
    <w:rsid w:val="27EFA2BE"/>
    <w:rsid w:val="27F75D20"/>
    <w:rsid w:val="28036BB1"/>
    <w:rsid w:val="2820EAB5"/>
    <w:rsid w:val="28210DA9"/>
    <w:rsid w:val="283674FD"/>
    <w:rsid w:val="2860DFC5"/>
    <w:rsid w:val="288C3EE3"/>
    <w:rsid w:val="28AC5B09"/>
    <w:rsid w:val="28DA0D07"/>
    <w:rsid w:val="28F8D237"/>
    <w:rsid w:val="28FCD6A8"/>
    <w:rsid w:val="2963F8D1"/>
    <w:rsid w:val="296994D8"/>
    <w:rsid w:val="2970347A"/>
    <w:rsid w:val="298B1C9F"/>
    <w:rsid w:val="29B8F048"/>
    <w:rsid w:val="29BB0E21"/>
    <w:rsid w:val="29D10535"/>
    <w:rsid w:val="29F4E2DA"/>
    <w:rsid w:val="2A1A49AC"/>
    <w:rsid w:val="2A78AF5B"/>
    <w:rsid w:val="2ACCE862"/>
    <w:rsid w:val="2ADC60FA"/>
    <w:rsid w:val="2AF5D9D9"/>
    <w:rsid w:val="2AF74E35"/>
    <w:rsid w:val="2B016866"/>
    <w:rsid w:val="2B043992"/>
    <w:rsid w:val="2B2A5782"/>
    <w:rsid w:val="2B332CBA"/>
    <w:rsid w:val="2B48536C"/>
    <w:rsid w:val="2BCFA30D"/>
    <w:rsid w:val="2BD8DE03"/>
    <w:rsid w:val="2C479834"/>
    <w:rsid w:val="2C656D38"/>
    <w:rsid w:val="2C830E0F"/>
    <w:rsid w:val="2C83C31E"/>
    <w:rsid w:val="2C92E10B"/>
    <w:rsid w:val="2CC5B44D"/>
    <w:rsid w:val="2CF60235"/>
    <w:rsid w:val="2CF8B2E7"/>
    <w:rsid w:val="2D4AEBED"/>
    <w:rsid w:val="2D610B9D"/>
    <w:rsid w:val="2DBAF425"/>
    <w:rsid w:val="2DBD2DE2"/>
    <w:rsid w:val="2DD6F233"/>
    <w:rsid w:val="2DD7D8F8"/>
    <w:rsid w:val="2DDCA903"/>
    <w:rsid w:val="2E0256F4"/>
    <w:rsid w:val="2E5299DE"/>
    <w:rsid w:val="2E5D57E0"/>
    <w:rsid w:val="2E9E7ACD"/>
    <w:rsid w:val="2EA40FED"/>
    <w:rsid w:val="2EA5CF4F"/>
    <w:rsid w:val="2EC0B79C"/>
    <w:rsid w:val="2ED173F4"/>
    <w:rsid w:val="2EF8CA80"/>
    <w:rsid w:val="2F19FDB2"/>
    <w:rsid w:val="2F5626E6"/>
    <w:rsid w:val="2F874BD2"/>
    <w:rsid w:val="2F9ED404"/>
    <w:rsid w:val="2FBC7981"/>
    <w:rsid w:val="2FC6D7AC"/>
    <w:rsid w:val="2FD9F062"/>
    <w:rsid w:val="2FF28D97"/>
    <w:rsid w:val="30338B81"/>
    <w:rsid w:val="304B6600"/>
    <w:rsid w:val="307C277C"/>
    <w:rsid w:val="308D0079"/>
    <w:rsid w:val="30955EFC"/>
    <w:rsid w:val="3095CC76"/>
    <w:rsid w:val="30A4E583"/>
    <w:rsid w:val="30CE9EEF"/>
    <w:rsid w:val="30D90E76"/>
    <w:rsid w:val="313F0A13"/>
    <w:rsid w:val="31651ED9"/>
    <w:rsid w:val="31DC32BC"/>
    <w:rsid w:val="31E68D85"/>
    <w:rsid w:val="320D6FC2"/>
    <w:rsid w:val="322201DC"/>
    <w:rsid w:val="325EE013"/>
    <w:rsid w:val="3269E67D"/>
    <w:rsid w:val="32AF1F1A"/>
    <w:rsid w:val="32C390CF"/>
    <w:rsid w:val="32D7C6D5"/>
    <w:rsid w:val="32DB72EC"/>
    <w:rsid w:val="32E8B410"/>
    <w:rsid w:val="330EF3EA"/>
    <w:rsid w:val="332F94E7"/>
    <w:rsid w:val="333FA009"/>
    <w:rsid w:val="33643E27"/>
    <w:rsid w:val="3376C14E"/>
    <w:rsid w:val="33803DC8"/>
    <w:rsid w:val="3395E8AF"/>
    <w:rsid w:val="33D2B92A"/>
    <w:rsid w:val="33ED2891"/>
    <w:rsid w:val="33F07B75"/>
    <w:rsid w:val="3419906A"/>
    <w:rsid w:val="3444333F"/>
    <w:rsid w:val="3456E794"/>
    <w:rsid w:val="3457FC14"/>
    <w:rsid w:val="34773A49"/>
    <w:rsid w:val="348C637A"/>
    <w:rsid w:val="34961C0F"/>
    <w:rsid w:val="34A9ACBD"/>
    <w:rsid w:val="34B2CF57"/>
    <w:rsid w:val="34B9AA16"/>
    <w:rsid w:val="34BAC9D5"/>
    <w:rsid w:val="34D4A31A"/>
    <w:rsid w:val="34D6BAE1"/>
    <w:rsid w:val="350100AA"/>
    <w:rsid w:val="35113044"/>
    <w:rsid w:val="351C8496"/>
    <w:rsid w:val="3536E23D"/>
    <w:rsid w:val="353B7024"/>
    <w:rsid w:val="3540DD4A"/>
    <w:rsid w:val="35825451"/>
    <w:rsid w:val="3584388B"/>
    <w:rsid w:val="3587851F"/>
    <w:rsid w:val="3599E4CF"/>
    <w:rsid w:val="35B0454E"/>
    <w:rsid w:val="35CA78EF"/>
    <w:rsid w:val="35ECE97D"/>
    <w:rsid w:val="3602A189"/>
    <w:rsid w:val="360B599C"/>
    <w:rsid w:val="363EA5FD"/>
    <w:rsid w:val="367A50DE"/>
    <w:rsid w:val="368802E7"/>
    <w:rsid w:val="36A41F4B"/>
    <w:rsid w:val="36AD9747"/>
    <w:rsid w:val="36B00535"/>
    <w:rsid w:val="372D364A"/>
    <w:rsid w:val="37323C7F"/>
    <w:rsid w:val="3756FCBF"/>
    <w:rsid w:val="377CE1DD"/>
    <w:rsid w:val="37832991"/>
    <w:rsid w:val="379852F0"/>
    <w:rsid w:val="37A451B1"/>
    <w:rsid w:val="37B10939"/>
    <w:rsid w:val="3812483F"/>
    <w:rsid w:val="381E6FF3"/>
    <w:rsid w:val="38265173"/>
    <w:rsid w:val="3865349F"/>
    <w:rsid w:val="386B8FEB"/>
    <w:rsid w:val="3875E280"/>
    <w:rsid w:val="3895DE78"/>
    <w:rsid w:val="39022943"/>
    <w:rsid w:val="39101A84"/>
    <w:rsid w:val="3942BDA9"/>
    <w:rsid w:val="39705EED"/>
    <w:rsid w:val="397B3337"/>
    <w:rsid w:val="39836E50"/>
    <w:rsid w:val="399056CD"/>
    <w:rsid w:val="3999F242"/>
    <w:rsid w:val="39A69506"/>
    <w:rsid w:val="39B5485D"/>
    <w:rsid w:val="39CF6DEF"/>
    <w:rsid w:val="3A1321B5"/>
    <w:rsid w:val="3A22F827"/>
    <w:rsid w:val="3A30853A"/>
    <w:rsid w:val="3A336734"/>
    <w:rsid w:val="3A370250"/>
    <w:rsid w:val="3A553547"/>
    <w:rsid w:val="3A5A8F39"/>
    <w:rsid w:val="3A732526"/>
    <w:rsid w:val="3A74AF98"/>
    <w:rsid w:val="3AA1FB72"/>
    <w:rsid w:val="3AAF6EA9"/>
    <w:rsid w:val="3B1E5C77"/>
    <w:rsid w:val="3B630C0F"/>
    <w:rsid w:val="3B9444BB"/>
    <w:rsid w:val="3B95E14A"/>
    <w:rsid w:val="3BD0AB3A"/>
    <w:rsid w:val="3BDFBCC8"/>
    <w:rsid w:val="3BE1F9A1"/>
    <w:rsid w:val="3BECD8C8"/>
    <w:rsid w:val="3C1465A0"/>
    <w:rsid w:val="3C26A492"/>
    <w:rsid w:val="3C368167"/>
    <w:rsid w:val="3C4F8F8F"/>
    <w:rsid w:val="3C95BC03"/>
    <w:rsid w:val="3C9F13DC"/>
    <w:rsid w:val="3CFAF810"/>
    <w:rsid w:val="3D1BFB16"/>
    <w:rsid w:val="3D2251A7"/>
    <w:rsid w:val="3D688981"/>
    <w:rsid w:val="3D7A7371"/>
    <w:rsid w:val="3DF3B7F6"/>
    <w:rsid w:val="3E2424AE"/>
    <w:rsid w:val="3E3E37AC"/>
    <w:rsid w:val="3E404EA6"/>
    <w:rsid w:val="3E4DE583"/>
    <w:rsid w:val="3E4FB4F1"/>
    <w:rsid w:val="3E5F2FF2"/>
    <w:rsid w:val="3E6F83BF"/>
    <w:rsid w:val="3E702C19"/>
    <w:rsid w:val="3EBAA7EB"/>
    <w:rsid w:val="3EE7D5CC"/>
    <w:rsid w:val="3EED7C37"/>
    <w:rsid w:val="3F2F2017"/>
    <w:rsid w:val="3F37A8DA"/>
    <w:rsid w:val="3F428A60"/>
    <w:rsid w:val="3F7C43D4"/>
    <w:rsid w:val="3F7E4BCA"/>
    <w:rsid w:val="3F94E888"/>
    <w:rsid w:val="3FCECDE7"/>
    <w:rsid w:val="3FFB2EB3"/>
    <w:rsid w:val="4006E39B"/>
    <w:rsid w:val="4008E488"/>
    <w:rsid w:val="4013794E"/>
    <w:rsid w:val="403EB1FB"/>
    <w:rsid w:val="405980DF"/>
    <w:rsid w:val="405A0A33"/>
    <w:rsid w:val="40856106"/>
    <w:rsid w:val="409EFCBC"/>
    <w:rsid w:val="40D455C5"/>
    <w:rsid w:val="4135C46D"/>
    <w:rsid w:val="415A57D3"/>
    <w:rsid w:val="416B4541"/>
    <w:rsid w:val="4174D082"/>
    <w:rsid w:val="4180D37E"/>
    <w:rsid w:val="41814F8B"/>
    <w:rsid w:val="4183E4E2"/>
    <w:rsid w:val="41A58A09"/>
    <w:rsid w:val="41AF36FB"/>
    <w:rsid w:val="41BD9F1F"/>
    <w:rsid w:val="41F2866B"/>
    <w:rsid w:val="4219C810"/>
    <w:rsid w:val="421B3300"/>
    <w:rsid w:val="426B0C18"/>
    <w:rsid w:val="42776D7A"/>
    <w:rsid w:val="429C6B7A"/>
    <w:rsid w:val="42B4F684"/>
    <w:rsid w:val="432B051D"/>
    <w:rsid w:val="433AE35C"/>
    <w:rsid w:val="4352C80C"/>
    <w:rsid w:val="440BF4D3"/>
    <w:rsid w:val="44D977FC"/>
    <w:rsid w:val="44EB71EC"/>
    <w:rsid w:val="450536AF"/>
    <w:rsid w:val="45625634"/>
    <w:rsid w:val="45688B08"/>
    <w:rsid w:val="4574D9A1"/>
    <w:rsid w:val="45AB8ED8"/>
    <w:rsid w:val="45B05DF4"/>
    <w:rsid w:val="45D241FC"/>
    <w:rsid w:val="45EE61C1"/>
    <w:rsid w:val="45F0FE31"/>
    <w:rsid w:val="45FF6EBD"/>
    <w:rsid w:val="460DCB16"/>
    <w:rsid w:val="463B2698"/>
    <w:rsid w:val="464AEB43"/>
    <w:rsid w:val="467422BD"/>
    <w:rsid w:val="469BA86A"/>
    <w:rsid w:val="469C2239"/>
    <w:rsid w:val="46CC1476"/>
    <w:rsid w:val="470EC4F1"/>
    <w:rsid w:val="47247AAE"/>
    <w:rsid w:val="47311FE6"/>
    <w:rsid w:val="4774F360"/>
    <w:rsid w:val="47C38854"/>
    <w:rsid w:val="47F935CF"/>
    <w:rsid w:val="4803C8EC"/>
    <w:rsid w:val="482A04B9"/>
    <w:rsid w:val="4848C1C9"/>
    <w:rsid w:val="4865106C"/>
    <w:rsid w:val="48CEAFA0"/>
    <w:rsid w:val="48CEDC60"/>
    <w:rsid w:val="48DA0926"/>
    <w:rsid w:val="4903F1E2"/>
    <w:rsid w:val="495C2D2C"/>
    <w:rsid w:val="4965DEC6"/>
    <w:rsid w:val="4992DF43"/>
    <w:rsid w:val="49C9E8D9"/>
    <w:rsid w:val="49EBE0CB"/>
    <w:rsid w:val="4A30E7F6"/>
    <w:rsid w:val="4A5779D9"/>
    <w:rsid w:val="4A75F919"/>
    <w:rsid w:val="4A8A867E"/>
    <w:rsid w:val="4AC243EE"/>
    <w:rsid w:val="4AE324BF"/>
    <w:rsid w:val="4B0DA267"/>
    <w:rsid w:val="4B141D90"/>
    <w:rsid w:val="4B41525D"/>
    <w:rsid w:val="4B5DE8CF"/>
    <w:rsid w:val="4B76D602"/>
    <w:rsid w:val="4B7BC533"/>
    <w:rsid w:val="4BC0DD6E"/>
    <w:rsid w:val="4BD91DEB"/>
    <w:rsid w:val="4BF985C2"/>
    <w:rsid w:val="4C7AC374"/>
    <w:rsid w:val="4C8B893C"/>
    <w:rsid w:val="4C965DE0"/>
    <w:rsid w:val="4CD7FD54"/>
    <w:rsid w:val="4CED1829"/>
    <w:rsid w:val="4CF74B6C"/>
    <w:rsid w:val="4D10291C"/>
    <w:rsid w:val="4D262BEC"/>
    <w:rsid w:val="4D302758"/>
    <w:rsid w:val="4D37402B"/>
    <w:rsid w:val="4D6E1674"/>
    <w:rsid w:val="4D74F9D9"/>
    <w:rsid w:val="4D901BBF"/>
    <w:rsid w:val="4DC2C2B9"/>
    <w:rsid w:val="4DC936C7"/>
    <w:rsid w:val="4DE50BB0"/>
    <w:rsid w:val="4DF53AAE"/>
    <w:rsid w:val="4DFCCE74"/>
    <w:rsid w:val="4E0DE2DF"/>
    <w:rsid w:val="4E3A36A9"/>
    <w:rsid w:val="4E4F0F1F"/>
    <w:rsid w:val="4E5C4811"/>
    <w:rsid w:val="4E68A77E"/>
    <w:rsid w:val="4E78809D"/>
    <w:rsid w:val="4EC3E8F9"/>
    <w:rsid w:val="4ED8FC45"/>
    <w:rsid w:val="4EDAA000"/>
    <w:rsid w:val="4F21EC98"/>
    <w:rsid w:val="4F82354B"/>
    <w:rsid w:val="4FCB5B11"/>
    <w:rsid w:val="500429F5"/>
    <w:rsid w:val="500E4B95"/>
    <w:rsid w:val="50191702"/>
    <w:rsid w:val="501D0150"/>
    <w:rsid w:val="5022ED7D"/>
    <w:rsid w:val="505962DC"/>
    <w:rsid w:val="5060F12D"/>
    <w:rsid w:val="507A83E1"/>
    <w:rsid w:val="509481F0"/>
    <w:rsid w:val="50E61460"/>
    <w:rsid w:val="51104E0A"/>
    <w:rsid w:val="511E788E"/>
    <w:rsid w:val="512B0EF3"/>
    <w:rsid w:val="517977F6"/>
    <w:rsid w:val="5181DEC3"/>
    <w:rsid w:val="518D3099"/>
    <w:rsid w:val="51AD5942"/>
    <w:rsid w:val="51D73366"/>
    <w:rsid w:val="521FFA47"/>
    <w:rsid w:val="525147BA"/>
    <w:rsid w:val="52965DF5"/>
    <w:rsid w:val="529D0C32"/>
    <w:rsid w:val="52E348E5"/>
    <w:rsid w:val="530CEE03"/>
    <w:rsid w:val="535E7D0F"/>
    <w:rsid w:val="53D4C3E9"/>
    <w:rsid w:val="53D889A7"/>
    <w:rsid w:val="53DDDB9C"/>
    <w:rsid w:val="53E9280F"/>
    <w:rsid w:val="54153F72"/>
    <w:rsid w:val="542D5739"/>
    <w:rsid w:val="544AEE61"/>
    <w:rsid w:val="5468D1CF"/>
    <w:rsid w:val="547CBFDB"/>
    <w:rsid w:val="54A9E25D"/>
    <w:rsid w:val="54CD4E88"/>
    <w:rsid w:val="54D4B767"/>
    <w:rsid w:val="54D538EE"/>
    <w:rsid w:val="54E866FC"/>
    <w:rsid w:val="54F38339"/>
    <w:rsid w:val="5517D888"/>
    <w:rsid w:val="553ADAF0"/>
    <w:rsid w:val="55560F9E"/>
    <w:rsid w:val="557C9667"/>
    <w:rsid w:val="55939738"/>
    <w:rsid w:val="55D48C78"/>
    <w:rsid w:val="55D661F7"/>
    <w:rsid w:val="5618FD33"/>
    <w:rsid w:val="5626C9B9"/>
    <w:rsid w:val="5634D826"/>
    <w:rsid w:val="56534BDA"/>
    <w:rsid w:val="565C2CD2"/>
    <w:rsid w:val="566C7170"/>
    <w:rsid w:val="5672A03D"/>
    <w:rsid w:val="568517C8"/>
    <w:rsid w:val="5687F379"/>
    <w:rsid w:val="5695BDCF"/>
    <w:rsid w:val="56AD25F8"/>
    <w:rsid w:val="56AD80DE"/>
    <w:rsid w:val="56B40613"/>
    <w:rsid w:val="56EC46BD"/>
    <w:rsid w:val="57017286"/>
    <w:rsid w:val="5701EDDC"/>
    <w:rsid w:val="57062B5B"/>
    <w:rsid w:val="572AF2FF"/>
    <w:rsid w:val="57412C4F"/>
    <w:rsid w:val="5743F5B3"/>
    <w:rsid w:val="57589309"/>
    <w:rsid w:val="57609DA3"/>
    <w:rsid w:val="57638813"/>
    <w:rsid w:val="578C0530"/>
    <w:rsid w:val="578D3839"/>
    <w:rsid w:val="578EEE4B"/>
    <w:rsid w:val="579D4319"/>
    <w:rsid w:val="57A16D20"/>
    <w:rsid w:val="57CCFDF2"/>
    <w:rsid w:val="57D6FD5D"/>
    <w:rsid w:val="581AF776"/>
    <w:rsid w:val="583B64D4"/>
    <w:rsid w:val="586D8549"/>
    <w:rsid w:val="587B5911"/>
    <w:rsid w:val="58F3B427"/>
    <w:rsid w:val="592C50D0"/>
    <w:rsid w:val="59342F84"/>
    <w:rsid w:val="59488CF4"/>
    <w:rsid w:val="5953BB90"/>
    <w:rsid w:val="5977D32A"/>
    <w:rsid w:val="5988DB8D"/>
    <w:rsid w:val="5998821E"/>
    <w:rsid w:val="59F413FF"/>
    <w:rsid w:val="59F89EE1"/>
    <w:rsid w:val="5A03464F"/>
    <w:rsid w:val="5A0AFD61"/>
    <w:rsid w:val="5A1377EB"/>
    <w:rsid w:val="5A138FB9"/>
    <w:rsid w:val="5A226025"/>
    <w:rsid w:val="5A369BA8"/>
    <w:rsid w:val="5A4E421E"/>
    <w:rsid w:val="5A59E30A"/>
    <w:rsid w:val="5A688577"/>
    <w:rsid w:val="5A83289D"/>
    <w:rsid w:val="5AB57E74"/>
    <w:rsid w:val="5AC4EC2F"/>
    <w:rsid w:val="5B18868F"/>
    <w:rsid w:val="5B819256"/>
    <w:rsid w:val="5B95C1AE"/>
    <w:rsid w:val="5BAB77CD"/>
    <w:rsid w:val="5BB88674"/>
    <w:rsid w:val="5BE5AF76"/>
    <w:rsid w:val="5C3B5D96"/>
    <w:rsid w:val="5C48416B"/>
    <w:rsid w:val="5C864CF2"/>
    <w:rsid w:val="5C8E41BF"/>
    <w:rsid w:val="5CB3A124"/>
    <w:rsid w:val="5CD71CEF"/>
    <w:rsid w:val="5D029C71"/>
    <w:rsid w:val="5D0C6AD8"/>
    <w:rsid w:val="5D1CBD02"/>
    <w:rsid w:val="5D2A0D5B"/>
    <w:rsid w:val="5D32B615"/>
    <w:rsid w:val="5D448E24"/>
    <w:rsid w:val="5D4CEBB5"/>
    <w:rsid w:val="5D6BDDA9"/>
    <w:rsid w:val="5D90F00E"/>
    <w:rsid w:val="5DA5F4D7"/>
    <w:rsid w:val="5DDF83E6"/>
    <w:rsid w:val="5E2F5142"/>
    <w:rsid w:val="5E7F7115"/>
    <w:rsid w:val="5EBA3282"/>
    <w:rsid w:val="5EEA461F"/>
    <w:rsid w:val="5F056DAD"/>
    <w:rsid w:val="5F21C42C"/>
    <w:rsid w:val="5F80C5CA"/>
    <w:rsid w:val="5F975C3F"/>
    <w:rsid w:val="5F9DAFD2"/>
    <w:rsid w:val="5FA62BDB"/>
    <w:rsid w:val="5FC764CA"/>
    <w:rsid w:val="5FD0F3C2"/>
    <w:rsid w:val="5FD9599E"/>
    <w:rsid w:val="60042422"/>
    <w:rsid w:val="600F2E4B"/>
    <w:rsid w:val="605D9B09"/>
    <w:rsid w:val="60C1A9D1"/>
    <w:rsid w:val="60DDA466"/>
    <w:rsid w:val="60E5F747"/>
    <w:rsid w:val="61101E7D"/>
    <w:rsid w:val="6117A0F8"/>
    <w:rsid w:val="612D9435"/>
    <w:rsid w:val="6158001B"/>
    <w:rsid w:val="615D5EA6"/>
    <w:rsid w:val="61AB0256"/>
    <w:rsid w:val="61C4DED3"/>
    <w:rsid w:val="61C8221F"/>
    <w:rsid w:val="61FC8429"/>
    <w:rsid w:val="6240D1DC"/>
    <w:rsid w:val="625A7707"/>
    <w:rsid w:val="625CA8AB"/>
    <w:rsid w:val="628C4B3B"/>
    <w:rsid w:val="6294AF10"/>
    <w:rsid w:val="62C50FB6"/>
    <w:rsid w:val="62C84E03"/>
    <w:rsid w:val="62DA969E"/>
    <w:rsid w:val="62E83DCA"/>
    <w:rsid w:val="62EB1931"/>
    <w:rsid w:val="630D6B03"/>
    <w:rsid w:val="6316E7C0"/>
    <w:rsid w:val="634AA767"/>
    <w:rsid w:val="639F4FB3"/>
    <w:rsid w:val="63CBC85E"/>
    <w:rsid w:val="63F4B1E5"/>
    <w:rsid w:val="6400240A"/>
    <w:rsid w:val="640EBB44"/>
    <w:rsid w:val="64667009"/>
    <w:rsid w:val="64D48269"/>
    <w:rsid w:val="64F2BDB6"/>
    <w:rsid w:val="650E99D8"/>
    <w:rsid w:val="6525CE55"/>
    <w:rsid w:val="6537823C"/>
    <w:rsid w:val="655AF706"/>
    <w:rsid w:val="65848BD1"/>
    <w:rsid w:val="65D0116A"/>
    <w:rsid w:val="661CB217"/>
    <w:rsid w:val="6644EC5D"/>
    <w:rsid w:val="66738206"/>
    <w:rsid w:val="66873876"/>
    <w:rsid w:val="66B166DF"/>
    <w:rsid w:val="66CD20EE"/>
    <w:rsid w:val="66D33396"/>
    <w:rsid w:val="66EED87F"/>
    <w:rsid w:val="674D9806"/>
    <w:rsid w:val="677535AE"/>
    <w:rsid w:val="679567F6"/>
    <w:rsid w:val="67A58D91"/>
    <w:rsid w:val="67CD2658"/>
    <w:rsid w:val="67DACC51"/>
    <w:rsid w:val="67E521B3"/>
    <w:rsid w:val="687FE3DA"/>
    <w:rsid w:val="68A45B44"/>
    <w:rsid w:val="68D19B5D"/>
    <w:rsid w:val="68E581F8"/>
    <w:rsid w:val="68E630E6"/>
    <w:rsid w:val="68E8E8A9"/>
    <w:rsid w:val="68F05CE3"/>
    <w:rsid w:val="68F4C94E"/>
    <w:rsid w:val="691D7311"/>
    <w:rsid w:val="69250D54"/>
    <w:rsid w:val="6933903F"/>
    <w:rsid w:val="6962A0E4"/>
    <w:rsid w:val="69B6E3DF"/>
    <w:rsid w:val="69DFD90D"/>
    <w:rsid w:val="69FCDE29"/>
    <w:rsid w:val="6A159BFE"/>
    <w:rsid w:val="6A334C07"/>
    <w:rsid w:val="6AAB1139"/>
    <w:rsid w:val="6AE4F8D6"/>
    <w:rsid w:val="6B526A90"/>
    <w:rsid w:val="6B546D4C"/>
    <w:rsid w:val="6B766972"/>
    <w:rsid w:val="6B9D283D"/>
    <w:rsid w:val="6BBE8AE4"/>
    <w:rsid w:val="6BD48EB0"/>
    <w:rsid w:val="6BF0A0CA"/>
    <w:rsid w:val="6C060FB8"/>
    <w:rsid w:val="6C1ED843"/>
    <w:rsid w:val="6C268D40"/>
    <w:rsid w:val="6D1E1508"/>
    <w:rsid w:val="6D1F9052"/>
    <w:rsid w:val="6D20CDD6"/>
    <w:rsid w:val="6D2BBE28"/>
    <w:rsid w:val="6D5794BE"/>
    <w:rsid w:val="6D58E611"/>
    <w:rsid w:val="6D9FCFCF"/>
    <w:rsid w:val="6DB1F692"/>
    <w:rsid w:val="6DDFDDB4"/>
    <w:rsid w:val="6E1B7129"/>
    <w:rsid w:val="6E865E79"/>
    <w:rsid w:val="6E8E86A6"/>
    <w:rsid w:val="6E9D8309"/>
    <w:rsid w:val="6EB907B6"/>
    <w:rsid w:val="6EBD3C30"/>
    <w:rsid w:val="6EC8B1AD"/>
    <w:rsid w:val="6EEE2994"/>
    <w:rsid w:val="6F14EF88"/>
    <w:rsid w:val="6F1B5A12"/>
    <w:rsid w:val="6FD1F487"/>
    <w:rsid w:val="6FF88C6E"/>
    <w:rsid w:val="7009EDA8"/>
    <w:rsid w:val="70496F14"/>
    <w:rsid w:val="7068E389"/>
    <w:rsid w:val="7070ECA8"/>
    <w:rsid w:val="70F06DFB"/>
    <w:rsid w:val="7140F7B9"/>
    <w:rsid w:val="7142F0D8"/>
    <w:rsid w:val="71686D2E"/>
    <w:rsid w:val="716C3837"/>
    <w:rsid w:val="71753D86"/>
    <w:rsid w:val="718C678D"/>
    <w:rsid w:val="71CB8428"/>
    <w:rsid w:val="71D0B432"/>
    <w:rsid w:val="71F180A0"/>
    <w:rsid w:val="7201AA82"/>
    <w:rsid w:val="7257FD2A"/>
    <w:rsid w:val="729922DC"/>
    <w:rsid w:val="72C76A56"/>
    <w:rsid w:val="72E733A7"/>
    <w:rsid w:val="72ED4DD7"/>
    <w:rsid w:val="73097776"/>
    <w:rsid w:val="7324D8A7"/>
    <w:rsid w:val="735909C2"/>
    <w:rsid w:val="7361E668"/>
    <w:rsid w:val="73749D8F"/>
    <w:rsid w:val="7383A9A9"/>
    <w:rsid w:val="73918495"/>
    <w:rsid w:val="7399A577"/>
    <w:rsid w:val="73B183FA"/>
    <w:rsid w:val="73CE572C"/>
    <w:rsid w:val="73DE7431"/>
    <w:rsid w:val="74463A7F"/>
    <w:rsid w:val="74616A87"/>
    <w:rsid w:val="74775AE9"/>
    <w:rsid w:val="749730B5"/>
    <w:rsid w:val="74AAEED2"/>
    <w:rsid w:val="74D8D69F"/>
    <w:rsid w:val="74E4B2EB"/>
    <w:rsid w:val="752CE9DB"/>
    <w:rsid w:val="755972BE"/>
    <w:rsid w:val="7564C38D"/>
    <w:rsid w:val="75A84CF6"/>
    <w:rsid w:val="75AAB24A"/>
    <w:rsid w:val="75BB1780"/>
    <w:rsid w:val="75E0AE4E"/>
    <w:rsid w:val="75F0B883"/>
    <w:rsid w:val="763F4E8E"/>
    <w:rsid w:val="764747B0"/>
    <w:rsid w:val="768D784B"/>
    <w:rsid w:val="76A1F054"/>
    <w:rsid w:val="76BF176B"/>
    <w:rsid w:val="76CF72BD"/>
    <w:rsid w:val="76E1A68D"/>
    <w:rsid w:val="76E8A890"/>
    <w:rsid w:val="771F19F5"/>
    <w:rsid w:val="77717598"/>
    <w:rsid w:val="7779F3BB"/>
    <w:rsid w:val="77905406"/>
    <w:rsid w:val="779B1A73"/>
    <w:rsid w:val="77AFA4E0"/>
    <w:rsid w:val="77C4CA30"/>
    <w:rsid w:val="780B3407"/>
    <w:rsid w:val="78172759"/>
    <w:rsid w:val="781ED71D"/>
    <w:rsid w:val="7825B48B"/>
    <w:rsid w:val="78656706"/>
    <w:rsid w:val="78B393C1"/>
    <w:rsid w:val="78CE5BF6"/>
    <w:rsid w:val="78F8DCE6"/>
    <w:rsid w:val="79120DE2"/>
    <w:rsid w:val="791E1785"/>
    <w:rsid w:val="79543C6F"/>
    <w:rsid w:val="795492FA"/>
    <w:rsid w:val="797D919C"/>
    <w:rsid w:val="79CC0AA5"/>
    <w:rsid w:val="79F2376D"/>
    <w:rsid w:val="79F31298"/>
    <w:rsid w:val="7A02457A"/>
    <w:rsid w:val="7A09461E"/>
    <w:rsid w:val="7A19C633"/>
    <w:rsid w:val="7A31BFAC"/>
    <w:rsid w:val="7A3453E3"/>
    <w:rsid w:val="7A3C3C22"/>
    <w:rsid w:val="7A5512E2"/>
    <w:rsid w:val="7A747117"/>
    <w:rsid w:val="7A7D1AB1"/>
    <w:rsid w:val="7AD4937D"/>
    <w:rsid w:val="7AE68BDF"/>
    <w:rsid w:val="7B260EF0"/>
    <w:rsid w:val="7B5D550A"/>
    <w:rsid w:val="7B61E035"/>
    <w:rsid w:val="7B63518D"/>
    <w:rsid w:val="7B7C5F83"/>
    <w:rsid w:val="7B88CB85"/>
    <w:rsid w:val="7BBB9E52"/>
    <w:rsid w:val="7BD6D367"/>
    <w:rsid w:val="7BF63EF2"/>
    <w:rsid w:val="7C3E82BE"/>
    <w:rsid w:val="7C6C20D6"/>
    <w:rsid w:val="7C7632AC"/>
    <w:rsid w:val="7CC6E5CC"/>
    <w:rsid w:val="7CCABA25"/>
    <w:rsid w:val="7CEE2F9F"/>
    <w:rsid w:val="7D127615"/>
    <w:rsid w:val="7D25DFCD"/>
    <w:rsid w:val="7D293EB0"/>
    <w:rsid w:val="7D3F3387"/>
    <w:rsid w:val="7D474978"/>
    <w:rsid w:val="7D6F37A1"/>
    <w:rsid w:val="7D75766D"/>
    <w:rsid w:val="7D7F89D0"/>
    <w:rsid w:val="7DB2F964"/>
    <w:rsid w:val="7DBA9147"/>
    <w:rsid w:val="7DEE4746"/>
    <w:rsid w:val="7DEFB9AE"/>
    <w:rsid w:val="7E211336"/>
    <w:rsid w:val="7E97269C"/>
    <w:rsid w:val="7EAC6755"/>
    <w:rsid w:val="7EC3745E"/>
    <w:rsid w:val="7EE58EFC"/>
    <w:rsid w:val="7EEF3DC4"/>
    <w:rsid w:val="7F0C3296"/>
    <w:rsid w:val="7F327CC7"/>
    <w:rsid w:val="7F6128F2"/>
    <w:rsid w:val="7F7CC32A"/>
    <w:rsid w:val="7F820409"/>
    <w:rsid w:val="7F9A2C0D"/>
    <w:rsid w:val="7FC125B3"/>
    <w:rsid w:val="7FFA0187"/>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1336"/>
  <w15:chartTrackingRefBased/>
  <w15:docId w15:val="{2C4EB846-38DE-414F-A176-CCC94C7B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1"/>
    <w:next w:val="Normaali"/>
    <w:link w:val="Otsikko1Char"/>
    <w:uiPriority w:val="9"/>
    <w:qFormat/>
    <w:rsid w:val="0F4960DA"/>
    <w:pPr>
      <w:outlineLvl w:val="0"/>
    </w:pPr>
  </w:style>
  <w:style w:type="paragraph" w:styleId="Otsikko2">
    <w:name w:val="heading 2"/>
    <w:basedOn w:val="11"/>
    <w:next w:val="Normaali"/>
    <w:link w:val="Otsikko2Char"/>
    <w:uiPriority w:val="9"/>
    <w:unhideWhenUsed/>
    <w:qFormat/>
    <w:rsid w:val="0F4960DA"/>
    <w:pPr>
      <w:outlineLvl w:val="1"/>
    </w:pPr>
  </w:style>
  <w:style w:type="paragraph" w:styleId="Otsikko3">
    <w:name w:val="heading 3"/>
    <w:basedOn w:val="111"/>
    <w:next w:val="Normaali"/>
    <w:link w:val="Otsikko3Char"/>
    <w:uiPriority w:val="9"/>
    <w:unhideWhenUsed/>
    <w:qFormat/>
    <w:rsid w:val="0F4960DA"/>
    <w:pPr>
      <w:outlineLvl w:val="2"/>
    </w:pPr>
  </w:style>
  <w:style w:type="paragraph" w:styleId="Otsikko5">
    <w:name w:val="heading 5"/>
    <w:basedOn w:val="Normaali"/>
    <w:next w:val="Normaali"/>
    <w:link w:val="Otsikko5Char"/>
    <w:uiPriority w:val="9"/>
    <w:semiHidden/>
    <w:unhideWhenUsed/>
    <w:qFormat/>
    <w:rsid w:val="006A157E"/>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1">
    <w:name w:val="1"/>
    <w:basedOn w:val="Normaali"/>
    <w:link w:val="1Char"/>
    <w:uiPriority w:val="1"/>
    <w:qFormat/>
    <w:rsid w:val="716C3837"/>
    <w:rPr>
      <w:rFonts w:eastAsiaTheme="minorEastAsia"/>
      <w:b/>
      <w:bCs/>
      <w:sz w:val="32"/>
      <w:szCs w:val="32"/>
    </w:rPr>
  </w:style>
  <w:style w:type="paragraph" w:customStyle="1" w:styleId="11">
    <w:name w:val="1.1"/>
    <w:basedOn w:val="Normaali"/>
    <w:link w:val="11Char"/>
    <w:uiPriority w:val="1"/>
    <w:qFormat/>
    <w:rsid w:val="716C3837"/>
    <w:rPr>
      <w:rFonts w:eastAsiaTheme="minorEastAsia"/>
      <w:b/>
      <w:bCs/>
    </w:rPr>
  </w:style>
  <w:style w:type="paragraph" w:customStyle="1" w:styleId="111">
    <w:name w:val="1.1.1"/>
    <w:basedOn w:val="Normaali"/>
    <w:link w:val="111Char"/>
    <w:uiPriority w:val="1"/>
    <w:qFormat/>
    <w:rsid w:val="716C3837"/>
    <w:rPr>
      <w:rFonts w:eastAsiaTheme="minorEastAsia"/>
      <w:b/>
      <w:bCs/>
    </w:rPr>
  </w:style>
  <w:style w:type="character" w:customStyle="1" w:styleId="1Char">
    <w:name w:val="1 Char"/>
    <w:basedOn w:val="Kappaleenoletusfontti"/>
    <w:link w:val="1"/>
    <w:rsid w:val="716C3837"/>
    <w:rPr>
      <w:rFonts w:asciiTheme="minorHAnsi" w:eastAsiaTheme="minorEastAsia" w:hAnsiTheme="minorHAnsi" w:cstheme="minorBidi"/>
      <w:b/>
      <w:bCs/>
      <w:noProof w:val="0"/>
      <w:sz w:val="32"/>
      <w:szCs w:val="32"/>
      <w:lang w:val="fi-FI" w:eastAsia="en-US" w:bidi="ar-SA"/>
    </w:rPr>
  </w:style>
  <w:style w:type="character" w:customStyle="1" w:styleId="11Char">
    <w:name w:val="1.1 Char"/>
    <w:basedOn w:val="Kappaleenoletusfontti"/>
    <w:link w:val="11"/>
    <w:rsid w:val="716C3837"/>
    <w:rPr>
      <w:rFonts w:asciiTheme="minorHAnsi" w:eastAsiaTheme="minorEastAsia" w:hAnsiTheme="minorHAnsi" w:cstheme="minorBidi"/>
      <w:b/>
      <w:bCs/>
      <w:noProof w:val="0"/>
      <w:sz w:val="24"/>
      <w:szCs w:val="24"/>
      <w:lang w:val="fi-FI" w:eastAsia="en-US" w:bidi="ar-SA"/>
    </w:rPr>
  </w:style>
  <w:style w:type="character" w:customStyle="1" w:styleId="111Char">
    <w:name w:val="1.1.1 Char"/>
    <w:basedOn w:val="Kappaleenoletusfontti"/>
    <w:link w:val="111"/>
    <w:rsid w:val="716C3837"/>
    <w:rPr>
      <w:rFonts w:asciiTheme="minorHAnsi" w:eastAsiaTheme="minorEastAsia" w:hAnsiTheme="minorHAnsi" w:cstheme="minorBidi"/>
      <w:b/>
      <w:bCs/>
      <w:noProof w:val="0"/>
      <w:sz w:val="24"/>
      <w:szCs w:val="24"/>
      <w:lang w:val="fi-FI" w:eastAsia="en-US" w:bidi="ar-SA"/>
    </w:rPr>
  </w:style>
  <w:style w:type="paragraph" w:styleId="Luettelokappale">
    <w:name w:val="List Paragraph"/>
    <w:basedOn w:val="Normaali"/>
    <w:uiPriority w:val="34"/>
    <w:qFormat/>
    <w:pPr>
      <w:ind w:left="720"/>
      <w:contextualSpacing/>
    </w:pPr>
  </w:style>
  <w:style w:type="character" w:styleId="Hyperlinkki">
    <w:name w:val="Hyperlink"/>
    <w:basedOn w:val="Kappaleenoletusfontti"/>
    <w:uiPriority w:val="99"/>
    <w:unhideWhenUsed/>
    <w:rPr>
      <w:color w:val="467886" w:themeColor="hyperlink"/>
      <w:u w:val="single"/>
    </w:rPr>
  </w:style>
  <w:style w:type="character" w:customStyle="1" w:styleId="Otsikko1Char">
    <w:name w:val="Otsikko 1 Char"/>
    <w:link w:val="Otsikko1"/>
    <w:uiPriority w:val="9"/>
    <w:rsid w:val="0F4960DA"/>
    <w:rPr>
      <w:rFonts w:eastAsiaTheme="minorEastAsia"/>
      <w:b/>
      <w:bCs/>
      <w:sz w:val="32"/>
      <w:szCs w:val="32"/>
    </w:rPr>
  </w:style>
  <w:style w:type="character" w:customStyle="1" w:styleId="Otsikko2Char">
    <w:name w:val="Otsikko 2 Char"/>
    <w:link w:val="Otsikko2"/>
    <w:uiPriority w:val="9"/>
    <w:rsid w:val="0F4960DA"/>
    <w:rPr>
      <w:rFonts w:eastAsiaTheme="minorEastAsia"/>
      <w:b/>
      <w:bCs/>
    </w:rPr>
  </w:style>
  <w:style w:type="character" w:customStyle="1" w:styleId="Otsikko3Char">
    <w:name w:val="Otsikko 3 Char"/>
    <w:link w:val="Otsikko3"/>
    <w:uiPriority w:val="9"/>
    <w:rsid w:val="0F4960DA"/>
    <w:rPr>
      <w:rFonts w:eastAsiaTheme="minorEastAsia"/>
      <w:b/>
      <w:bCs/>
    </w:rPr>
  </w:style>
  <w:style w:type="paragraph" w:styleId="Sisluet1">
    <w:name w:val="toc 1"/>
    <w:basedOn w:val="Normaali"/>
    <w:next w:val="Normaali"/>
    <w:autoRedefine/>
    <w:uiPriority w:val="39"/>
    <w:unhideWhenUsed/>
    <w:pPr>
      <w:spacing w:after="100"/>
    </w:pPr>
  </w:style>
  <w:style w:type="paragraph" w:styleId="Sisluet2">
    <w:name w:val="toc 2"/>
    <w:basedOn w:val="Normaali"/>
    <w:next w:val="Normaali"/>
    <w:autoRedefine/>
    <w:uiPriority w:val="39"/>
    <w:unhideWhenUsed/>
    <w:pPr>
      <w:spacing w:after="100"/>
      <w:ind w:left="220"/>
    </w:pPr>
  </w:style>
  <w:style w:type="paragraph" w:styleId="Sisluet3">
    <w:name w:val="toc 3"/>
    <w:basedOn w:val="Normaali"/>
    <w:next w:val="Normaali"/>
    <w:autoRedefine/>
    <w:uiPriority w:val="39"/>
    <w:unhideWhenUsed/>
    <w:pPr>
      <w:spacing w:after="100"/>
      <w:ind w:left="440"/>
    </w:pPr>
  </w:style>
  <w:style w:type="paragraph" w:customStyle="1" w:styleId="paragraph">
    <w:name w:val="paragraph"/>
    <w:basedOn w:val="Normaali"/>
    <w:rsid w:val="00806DE4"/>
    <w:pPr>
      <w:spacing w:before="100" w:beforeAutospacing="1" w:after="100" w:afterAutospacing="1" w:line="240" w:lineRule="auto"/>
    </w:pPr>
    <w:rPr>
      <w:rFonts w:ascii="Times New Roman" w:eastAsia="Times New Roman" w:hAnsi="Times New Roman" w:cs="Times New Roman"/>
      <w:lang w:eastAsia="fi-FI"/>
    </w:rPr>
  </w:style>
  <w:style w:type="character" w:customStyle="1" w:styleId="normaltextrun">
    <w:name w:val="normaltextrun"/>
    <w:basedOn w:val="Kappaleenoletusfontti"/>
    <w:rsid w:val="00806DE4"/>
  </w:style>
  <w:style w:type="character" w:customStyle="1" w:styleId="eop">
    <w:name w:val="eop"/>
    <w:basedOn w:val="Kappaleenoletusfontti"/>
    <w:rsid w:val="00806DE4"/>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paragraph" w:styleId="Eivli">
    <w:name w:val="No Spacing"/>
    <w:link w:val="EivliChar"/>
    <w:uiPriority w:val="1"/>
    <w:qFormat/>
    <w:rsid w:val="00A0346E"/>
    <w:pPr>
      <w:spacing w:after="0" w:line="240" w:lineRule="auto"/>
    </w:pPr>
    <w:rPr>
      <w:rFonts w:eastAsiaTheme="minorEastAsia"/>
      <w:sz w:val="22"/>
      <w:szCs w:val="22"/>
      <w:lang w:eastAsia="fi-FI"/>
    </w:rPr>
  </w:style>
  <w:style w:type="character" w:customStyle="1" w:styleId="EivliChar">
    <w:name w:val="Ei väliä Char"/>
    <w:basedOn w:val="Kappaleenoletusfontti"/>
    <w:link w:val="Eivli"/>
    <w:uiPriority w:val="1"/>
    <w:rsid w:val="00A0346E"/>
    <w:rPr>
      <w:rFonts w:eastAsiaTheme="minorEastAsia"/>
      <w:sz w:val="22"/>
      <w:szCs w:val="22"/>
      <w:lang w:eastAsia="fi-FI"/>
    </w:rPr>
  </w:style>
  <w:style w:type="character" w:styleId="Ratkaisematonmaininta">
    <w:name w:val="Unresolved Mention"/>
    <w:basedOn w:val="Kappaleenoletusfontti"/>
    <w:uiPriority w:val="99"/>
    <w:semiHidden/>
    <w:unhideWhenUsed/>
    <w:rsid w:val="000C254B"/>
    <w:rPr>
      <w:color w:val="605E5C"/>
      <w:shd w:val="clear" w:color="auto" w:fill="E1DFDD"/>
    </w:rPr>
  </w:style>
  <w:style w:type="paragraph" w:styleId="NormaaliWWW">
    <w:name w:val="Normal (Web)"/>
    <w:basedOn w:val="Normaali"/>
    <w:uiPriority w:val="99"/>
    <w:semiHidden/>
    <w:unhideWhenUsed/>
    <w:rsid w:val="00D11F1D"/>
    <w:rPr>
      <w:rFonts w:ascii="Times New Roman" w:hAnsi="Times New Roman" w:cs="Times New Roman"/>
    </w:rPr>
  </w:style>
  <w:style w:type="character" w:customStyle="1" w:styleId="Otsikko5Char">
    <w:name w:val="Otsikko 5 Char"/>
    <w:basedOn w:val="Kappaleenoletusfontti"/>
    <w:link w:val="Otsikko5"/>
    <w:uiPriority w:val="9"/>
    <w:semiHidden/>
    <w:rsid w:val="006A157E"/>
    <w:rPr>
      <w:rFonts w:asciiTheme="majorHAnsi" w:eastAsiaTheme="majorEastAsia" w:hAnsiTheme="majorHAnsi" w:cstheme="majorBidi"/>
      <w:color w:val="0F4761" w:themeColor="accent1" w:themeShade="BF"/>
    </w:rPr>
  </w:style>
  <w:style w:type="character" w:styleId="AvattuHyperlinkki">
    <w:name w:val="FollowedHyperlink"/>
    <w:basedOn w:val="Kappaleenoletusfontti"/>
    <w:uiPriority w:val="99"/>
    <w:semiHidden/>
    <w:unhideWhenUsed/>
    <w:rsid w:val="00654B91"/>
    <w:rPr>
      <w:color w:val="96607D" w:themeColor="followedHyperlink"/>
      <w:u w:val="single"/>
    </w:rPr>
  </w:style>
  <w:style w:type="table" w:styleId="Vaaleataulukkoruudukko">
    <w:name w:val="Grid Table Light"/>
    <w:basedOn w:val="Normaalitaulukko"/>
    <w:uiPriority w:val="40"/>
    <w:rsid w:val="00ED2E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uvaotsikko">
    <w:name w:val="caption"/>
    <w:basedOn w:val="Normaali"/>
    <w:next w:val="Normaali"/>
    <w:uiPriority w:val="35"/>
    <w:semiHidden/>
    <w:unhideWhenUsed/>
    <w:qFormat/>
    <w:rsid w:val="00235E5F"/>
    <w:pPr>
      <w:spacing w:after="200" w:line="240" w:lineRule="auto"/>
    </w:pPr>
    <w:rPr>
      <w:rFonts w:ascii="Arial" w:hAnsi="Arial"/>
      <w:i/>
      <w:iCs/>
      <w:color w:val="0E2841"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8566">
      <w:bodyDiv w:val="1"/>
      <w:marLeft w:val="0"/>
      <w:marRight w:val="0"/>
      <w:marTop w:val="0"/>
      <w:marBottom w:val="0"/>
      <w:divBdr>
        <w:top w:val="none" w:sz="0" w:space="0" w:color="auto"/>
        <w:left w:val="none" w:sz="0" w:space="0" w:color="auto"/>
        <w:bottom w:val="none" w:sz="0" w:space="0" w:color="auto"/>
        <w:right w:val="none" w:sz="0" w:space="0" w:color="auto"/>
      </w:divBdr>
    </w:div>
    <w:div w:id="36782492">
      <w:bodyDiv w:val="1"/>
      <w:marLeft w:val="0"/>
      <w:marRight w:val="0"/>
      <w:marTop w:val="0"/>
      <w:marBottom w:val="0"/>
      <w:divBdr>
        <w:top w:val="none" w:sz="0" w:space="0" w:color="auto"/>
        <w:left w:val="none" w:sz="0" w:space="0" w:color="auto"/>
        <w:bottom w:val="none" w:sz="0" w:space="0" w:color="auto"/>
        <w:right w:val="none" w:sz="0" w:space="0" w:color="auto"/>
      </w:divBdr>
      <w:divsChild>
        <w:div w:id="1606036009">
          <w:marLeft w:val="0"/>
          <w:marRight w:val="0"/>
          <w:marTop w:val="0"/>
          <w:marBottom w:val="0"/>
          <w:divBdr>
            <w:top w:val="none" w:sz="0" w:space="0" w:color="auto"/>
            <w:left w:val="none" w:sz="0" w:space="0" w:color="auto"/>
            <w:bottom w:val="none" w:sz="0" w:space="0" w:color="auto"/>
            <w:right w:val="none" w:sz="0" w:space="0" w:color="auto"/>
          </w:divBdr>
          <w:divsChild>
            <w:div w:id="1646276655">
              <w:marLeft w:val="0"/>
              <w:marRight w:val="0"/>
              <w:marTop w:val="0"/>
              <w:marBottom w:val="0"/>
              <w:divBdr>
                <w:top w:val="none" w:sz="0" w:space="0" w:color="auto"/>
                <w:left w:val="none" w:sz="0" w:space="0" w:color="auto"/>
                <w:bottom w:val="none" w:sz="0" w:space="0" w:color="auto"/>
                <w:right w:val="none" w:sz="0" w:space="0" w:color="auto"/>
              </w:divBdr>
            </w:div>
            <w:div w:id="125585459">
              <w:marLeft w:val="0"/>
              <w:marRight w:val="0"/>
              <w:marTop w:val="0"/>
              <w:marBottom w:val="0"/>
              <w:divBdr>
                <w:top w:val="none" w:sz="0" w:space="0" w:color="auto"/>
                <w:left w:val="none" w:sz="0" w:space="0" w:color="auto"/>
                <w:bottom w:val="none" w:sz="0" w:space="0" w:color="auto"/>
                <w:right w:val="none" w:sz="0" w:space="0" w:color="auto"/>
              </w:divBdr>
            </w:div>
            <w:div w:id="1611473179">
              <w:marLeft w:val="0"/>
              <w:marRight w:val="0"/>
              <w:marTop w:val="0"/>
              <w:marBottom w:val="0"/>
              <w:divBdr>
                <w:top w:val="none" w:sz="0" w:space="0" w:color="auto"/>
                <w:left w:val="none" w:sz="0" w:space="0" w:color="auto"/>
                <w:bottom w:val="none" w:sz="0" w:space="0" w:color="auto"/>
                <w:right w:val="none" w:sz="0" w:space="0" w:color="auto"/>
              </w:divBdr>
            </w:div>
            <w:div w:id="470561157">
              <w:marLeft w:val="0"/>
              <w:marRight w:val="0"/>
              <w:marTop w:val="0"/>
              <w:marBottom w:val="0"/>
              <w:divBdr>
                <w:top w:val="none" w:sz="0" w:space="0" w:color="auto"/>
                <w:left w:val="none" w:sz="0" w:space="0" w:color="auto"/>
                <w:bottom w:val="none" w:sz="0" w:space="0" w:color="auto"/>
                <w:right w:val="none" w:sz="0" w:space="0" w:color="auto"/>
              </w:divBdr>
            </w:div>
            <w:div w:id="1126435866">
              <w:marLeft w:val="0"/>
              <w:marRight w:val="0"/>
              <w:marTop w:val="0"/>
              <w:marBottom w:val="0"/>
              <w:divBdr>
                <w:top w:val="none" w:sz="0" w:space="0" w:color="auto"/>
                <w:left w:val="none" w:sz="0" w:space="0" w:color="auto"/>
                <w:bottom w:val="none" w:sz="0" w:space="0" w:color="auto"/>
                <w:right w:val="none" w:sz="0" w:space="0" w:color="auto"/>
              </w:divBdr>
            </w:div>
            <w:div w:id="1280600591">
              <w:marLeft w:val="0"/>
              <w:marRight w:val="0"/>
              <w:marTop w:val="0"/>
              <w:marBottom w:val="0"/>
              <w:divBdr>
                <w:top w:val="none" w:sz="0" w:space="0" w:color="auto"/>
                <w:left w:val="none" w:sz="0" w:space="0" w:color="auto"/>
                <w:bottom w:val="none" w:sz="0" w:space="0" w:color="auto"/>
                <w:right w:val="none" w:sz="0" w:space="0" w:color="auto"/>
              </w:divBdr>
            </w:div>
            <w:div w:id="1536120359">
              <w:marLeft w:val="0"/>
              <w:marRight w:val="0"/>
              <w:marTop w:val="0"/>
              <w:marBottom w:val="0"/>
              <w:divBdr>
                <w:top w:val="none" w:sz="0" w:space="0" w:color="auto"/>
                <w:left w:val="none" w:sz="0" w:space="0" w:color="auto"/>
                <w:bottom w:val="none" w:sz="0" w:space="0" w:color="auto"/>
                <w:right w:val="none" w:sz="0" w:space="0" w:color="auto"/>
              </w:divBdr>
            </w:div>
            <w:div w:id="116995149">
              <w:marLeft w:val="0"/>
              <w:marRight w:val="0"/>
              <w:marTop w:val="0"/>
              <w:marBottom w:val="0"/>
              <w:divBdr>
                <w:top w:val="none" w:sz="0" w:space="0" w:color="auto"/>
                <w:left w:val="none" w:sz="0" w:space="0" w:color="auto"/>
                <w:bottom w:val="none" w:sz="0" w:space="0" w:color="auto"/>
                <w:right w:val="none" w:sz="0" w:space="0" w:color="auto"/>
              </w:divBdr>
            </w:div>
            <w:div w:id="1638140948">
              <w:marLeft w:val="0"/>
              <w:marRight w:val="0"/>
              <w:marTop w:val="0"/>
              <w:marBottom w:val="0"/>
              <w:divBdr>
                <w:top w:val="none" w:sz="0" w:space="0" w:color="auto"/>
                <w:left w:val="none" w:sz="0" w:space="0" w:color="auto"/>
                <w:bottom w:val="none" w:sz="0" w:space="0" w:color="auto"/>
                <w:right w:val="none" w:sz="0" w:space="0" w:color="auto"/>
              </w:divBdr>
            </w:div>
          </w:divsChild>
        </w:div>
        <w:div w:id="985400370">
          <w:marLeft w:val="0"/>
          <w:marRight w:val="0"/>
          <w:marTop w:val="0"/>
          <w:marBottom w:val="0"/>
          <w:divBdr>
            <w:top w:val="none" w:sz="0" w:space="0" w:color="auto"/>
            <w:left w:val="none" w:sz="0" w:space="0" w:color="auto"/>
            <w:bottom w:val="none" w:sz="0" w:space="0" w:color="auto"/>
            <w:right w:val="none" w:sz="0" w:space="0" w:color="auto"/>
          </w:divBdr>
          <w:divsChild>
            <w:div w:id="800151372">
              <w:marLeft w:val="0"/>
              <w:marRight w:val="0"/>
              <w:marTop w:val="0"/>
              <w:marBottom w:val="0"/>
              <w:divBdr>
                <w:top w:val="none" w:sz="0" w:space="0" w:color="auto"/>
                <w:left w:val="none" w:sz="0" w:space="0" w:color="auto"/>
                <w:bottom w:val="none" w:sz="0" w:space="0" w:color="auto"/>
                <w:right w:val="none" w:sz="0" w:space="0" w:color="auto"/>
              </w:divBdr>
            </w:div>
            <w:div w:id="1168911640">
              <w:marLeft w:val="0"/>
              <w:marRight w:val="0"/>
              <w:marTop w:val="0"/>
              <w:marBottom w:val="0"/>
              <w:divBdr>
                <w:top w:val="none" w:sz="0" w:space="0" w:color="auto"/>
                <w:left w:val="none" w:sz="0" w:space="0" w:color="auto"/>
                <w:bottom w:val="none" w:sz="0" w:space="0" w:color="auto"/>
                <w:right w:val="none" w:sz="0" w:space="0" w:color="auto"/>
              </w:divBdr>
            </w:div>
            <w:div w:id="23142930">
              <w:marLeft w:val="0"/>
              <w:marRight w:val="0"/>
              <w:marTop w:val="0"/>
              <w:marBottom w:val="0"/>
              <w:divBdr>
                <w:top w:val="none" w:sz="0" w:space="0" w:color="auto"/>
                <w:left w:val="none" w:sz="0" w:space="0" w:color="auto"/>
                <w:bottom w:val="none" w:sz="0" w:space="0" w:color="auto"/>
                <w:right w:val="none" w:sz="0" w:space="0" w:color="auto"/>
              </w:divBdr>
            </w:div>
            <w:div w:id="271866832">
              <w:marLeft w:val="0"/>
              <w:marRight w:val="0"/>
              <w:marTop w:val="0"/>
              <w:marBottom w:val="0"/>
              <w:divBdr>
                <w:top w:val="none" w:sz="0" w:space="0" w:color="auto"/>
                <w:left w:val="none" w:sz="0" w:space="0" w:color="auto"/>
                <w:bottom w:val="none" w:sz="0" w:space="0" w:color="auto"/>
                <w:right w:val="none" w:sz="0" w:space="0" w:color="auto"/>
              </w:divBdr>
            </w:div>
            <w:div w:id="1750270110">
              <w:marLeft w:val="0"/>
              <w:marRight w:val="0"/>
              <w:marTop w:val="0"/>
              <w:marBottom w:val="0"/>
              <w:divBdr>
                <w:top w:val="none" w:sz="0" w:space="0" w:color="auto"/>
                <w:left w:val="none" w:sz="0" w:space="0" w:color="auto"/>
                <w:bottom w:val="none" w:sz="0" w:space="0" w:color="auto"/>
                <w:right w:val="none" w:sz="0" w:space="0" w:color="auto"/>
              </w:divBdr>
            </w:div>
            <w:div w:id="1128431180">
              <w:marLeft w:val="0"/>
              <w:marRight w:val="0"/>
              <w:marTop w:val="0"/>
              <w:marBottom w:val="0"/>
              <w:divBdr>
                <w:top w:val="none" w:sz="0" w:space="0" w:color="auto"/>
                <w:left w:val="none" w:sz="0" w:space="0" w:color="auto"/>
                <w:bottom w:val="none" w:sz="0" w:space="0" w:color="auto"/>
                <w:right w:val="none" w:sz="0" w:space="0" w:color="auto"/>
              </w:divBdr>
            </w:div>
            <w:div w:id="1408573866">
              <w:marLeft w:val="0"/>
              <w:marRight w:val="0"/>
              <w:marTop w:val="0"/>
              <w:marBottom w:val="0"/>
              <w:divBdr>
                <w:top w:val="none" w:sz="0" w:space="0" w:color="auto"/>
                <w:left w:val="none" w:sz="0" w:space="0" w:color="auto"/>
                <w:bottom w:val="none" w:sz="0" w:space="0" w:color="auto"/>
                <w:right w:val="none" w:sz="0" w:space="0" w:color="auto"/>
              </w:divBdr>
            </w:div>
            <w:div w:id="403795445">
              <w:marLeft w:val="0"/>
              <w:marRight w:val="0"/>
              <w:marTop w:val="0"/>
              <w:marBottom w:val="0"/>
              <w:divBdr>
                <w:top w:val="none" w:sz="0" w:space="0" w:color="auto"/>
                <w:left w:val="none" w:sz="0" w:space="0" w:color="auto"/>
                <w:bottom w:val="none" w:sz="0" w:space="0" w:color="auto"/>
                <w:right w:val="none" w:sz="0" w:space="0" w:color="auto"/>
              </w:divBdr>
            </w:div>
            <w:div w:id="1815753118">
              <w:marLeft w:val="0"/>
              <w:marRight w:val="0"/>
              <w:marTop w:val="0"/>
              <w:marBottom w:val="0"/>
              <w:divBdr>
                <w:top w:val="none" w:sz="0" w:space="0" w:color="auto"/>
                <w:left w:val="none" w:sz="0" w:space="0" w:color="auto"/>
                <w:bottom w:val="none" w:sz="0" w:space="0" w:color="auto"/>
                <w:right w:val="none" w:sz="0" w:space="0" w:color="auto"/>
              </w:divBdr>
            </w:div>
            <w:div w:id="2455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464">
      <w:bodyDiv w:val="1"/>
      <w:marLeft w:val="0"/>
      <w:marRight w:val="0"/>
      <w:marTop w:val="0"/>
      <w:marBottom w:val="0"/>
      <w:divBdr>
        <w:top w:val="none" w:sz="0" w:space="0" w:color="auto"/>
        <w:left w:val="none" w:sz="0" w:space="0" w:color="auto"/>
        <w:bottom w:val="none" w:sz="0" w:space="0" w:color="auto"/>
        <w:right w:val="none" w:sz="0" w:space="0" w:color="auto"/>
      </w:divBdr>
      <w:divsChild>
        <w:div w:id="2086798164">
          <w:marLeft w:val="0"/>
          <w:marRight w:val="0"/>
          <w:marTop w:val="0"/>
          <w:marBottom w:val="0"/>
          <w:divBdr>
            <w:top w:val="none" w:sz="0" w:space="0" w:color="auto"/>
            <w:left w:val="none" w:sz="0" w:space="0" w:color="auto"/>
            <w:bottom w:val="none" w:sz="0" w:space="0" w:color="auto"/>
            <w:right w:val="none" w:sz="0" w:space="0" w:color="auto"/>
          </w:divBdr>
        </w:div>
        <w:div w:id="1198277517">
          <w:marLeft w:val="0"/>
          <w:marRight w:val="0"/>
          <w:marTop w:val="0"/>
          <w:marBottom w:val="0"/>
          <w:divBdr>
            <w:top w:val="none" w:sz="0" w:space="0" w:color="auto"/>
            <w:left w:val="none" w:sz="0" w:space="0" w:color="auto"/>
            <w:bottom w:val="none" w:sz="0" w:space="0" w:color="auto"/>
            <w:right w:val="none" w:sz="0" w:space="0" w:color="auto"/>
          </w:divBdr>
        </w:div>
        <w:div w:id="643779858">
          <w:marLeft w:val="0"/>
          <w:marRight w:val="0"/>
          <w:marTop w:val="0"/>
          <w:marBottom w:val="0"/>
          <w:divBdr>
            <w:top w:val="none" w:sz="0" w:space="0" w:color="auto"/>
            <w:left w:val="none" w:sz="0" w:space="0" w:color="auto"/>
            <w:bottom w:val="none" w:sz="0" w:space="0" w:color="auto"/>
            <w:right w:val="none" w:sz="0" w:space="0" w:color="auto"/>
          </w:divBdr>
        </w:div>
        <w:div w:id="1228809509">
          <w:marLeft w:val="0"/>
          <w:marRight w:val="0"/>
          <w:marTop w:val="0"/>
          <w:marBottom w:val="0"/>
          <w:divBdr>
            <w:top w:val="none" w:sz="0" w:space="0" w:color="auto"/>
            <w:left w:val="none" w:sz="0" w:space="0" w:color="auto"/>
            <w:bottom w:val="none" w:sz="0" w:space="0" w:color="auto"/>
            <w:right w:val="none" w:sz="0" w:space="0" w:color="auto"/>
          </w:divBdr>
        </w:div>
        <w:div w:id="9261615">
          <w:marLeft w:val="0"/>
          <w:marRight w:val="0"/>
          <w:marTop w:val="0"/>
          <w:marBottom w:val="0"/>
          <w:divBdr>
            <w:top w:val="none" w:sz="0" w:space="0" w:color="auto"/>
            <w:left w:val="none" w:sz="0" w:space="0" w:color="auto"/>
            <w:bottom w:val="none" w:sz="0" w:space="0" w:color="auto"/>
            <w:right w:val="none" w:sz="0" w:space="0" w:color="auto"/>
          </w:divBdr>
        </w:div>
      </w:divsChild>
    </w:div>
    <w:div w:id="110516192">
      <w:bodyDiv w:val="1"/>
      <w:marLeft w:val="0"/>
      <w:marRight w:val="0"/>
      <w:marTop w:val="0"/>
      <w:marBottom w:val="0"/>
      <w:divBdr>
        <w:top w:val="none" w:sz="0" w:space="0" w:color="auto"/>
        <w:left w:val="none" w:sz="0" w:space="0" w:color="auto"/>
        <w:bottom w:val="none" w:sz="0" w:space="0" w:color="auto"/>
        <w:right w:val="none" w:sz="0" w:space="0" w:color="auto"/>
      </w:divBdr>
    </w:div>
    <w:div w:id="111442974">
      <w:bodyDiv w:val="1"/>
      <w:marLeft w:val="0"/>
      <w:marRight w:val="0"/>
      <w:marTop w:val="0"/>
      <w:marBottom w:val="0"/>
      <w:divBdr>
        <w:top w:val="none" w:sz="0" w:space="0" w:color="auto"/>
        <w:left w:val="none" w:sz="0" w:space="0" w:color="auto"/>
        <w:bottom w:val="none" w:sz="0" w:space="0" w:color="auto"/>
        <w:right w:val="none" w:sz="0" w:space="0" w:color="auto"/>
      </w:divBdr>
      <w:divsChild>
        <w:div w:id="1634671878">
          <w:marLeft w:val="285"/>
          <w:marRight w:val="0"/>
          <w:marTop w:val="0"/>
          <w:marBottom w:val="0"/>
          <w:divBdr>
            <w:top w:val="none" w:sz="0" w:space="0" w:color="auto"/>
            <w:left w:val="none" w:sz="0" w:space="0" w:color="auto"/>
            <w:bottom w:val="none" w:sz="0" w:space="0" w:color="auto"/>
            <w:right w:val="none" w:sz="0" w:space="0" w:color="auto"/>
          </w:divBdr>
        </w:div>
      </w:divsChild>
    </w:div>
    <w:div w:id="133255478">
      <w:bodyDiv w:val="1"/>
      <w:marLeft w:val="0"/>
      <w:marRight w:val="0"/>
      <w:marTop w:val="0"/>
      <w:marBottom w:val="0"/>
      <w:divBdr>
        <w:top w:val="none" w:sz="0" w:space="0" w:color="auto"/>
        <w:left w:val="none" w:sz="0" w:space="0" w:color="auto"/>
        <w:bottom w:val="none" w:sz="0" w:space="0" w:color="auto"/>
        <w:right w:val="none" w:sz="0" w:space="0" w:color="auto"/>
      </w:divBdr>
    </w:div>
    <w:div w:id="167673463">
      <w:bodyDiv w:val="1"/>
      <w:marLeft w:val="0"/>
      <w:marRight w:val="0"/>
      <w:marTop w:val="0"/>
      <w:marBottom w:val="0"/>
      <w:divBdr>
        <w:top w:val="none" w:sz="0" w:space="0" w:color="auto"/>
        <w:left w:val="none" w:sz="0" w:space="0" w:color="auto"/>
        <w:bottom w:val="none" w:sz="0" w:space="0" w:color="auto"/>
        <w:right w:val="none" w:sz="0" w:space="0" w:color="auto"/>
      </w:divBdr>
    </w:div>
    <w:div w:id="174081349">
      <w:bodyDiv w:val="1"/>
      <w:marLeft w:val="0"/>
      <w:marRight w:val="0"/>
      <w:marTop w:val="0"/>
      <w:marBottom w:val="0"/>
      <w:divBdr>
        <w:top w:val="none" w:sz="0" w:space="0" w:color="auto"/>
        <w:left w:val="none" w:sz="0" w:space="0" w:color="auto"/>
        <w:bottom w:val="none" w:sz="0" w:space="0" w:color="auto"/>
        <w:right w:val="none" w:sz="0" w:space="0" w:color="auto"/>
      </w:divBdr>
      <w:divsChild>
        <w:div w:id="1179276532">
          <w:marLeft w:val="0"/>
          <w:marRight w:val="0"/>
          <w:marTop w:val="0"/>
          <w:marBottom w:val="0"/>
          <w:divBdr>
            <w:top w:val="none" w:sz="0" w:space="0" w:color="auto"/>
            <w:left w:val="none" w:sz="0" w:space="0" w:color="auto"/>
            <w:bottom w:val="none" w:sz="0" w:space="0" w:color="auto"/>
            <w:right w:val="none" w:sz="0" w:space="0" w:color="auto"/>
          </w:divBdr>
          <w:divsChild>
            <w:div w:id="932124278">
              <w:marLeft w:val="0"/>
              <w:marRight w:val="0"/>
              <w:marTop w:val="30"/>
              <w:marBottom w:val="30"/>
              <w:divBdr>
                <w:top w:val="none" w:sz="0" w:space="0" w:color="auto"/>
                <w:left w:val="none" w:sz="0" w:space="0" w:color="auto"/>
                <w:bottom w:val="none" w:sz="0" w:space="0" w:color="auto"/>
                <w:right w:val="none" w:sz="0" w:space="0" w:color="auto"/>
              </w:divBdr>
              <w:divsChild>
                <w:div w:id="1743721930">
                  <w:marLeft w:val="0"/>
                  <w:marRight w:val="0"/>
                  <w:marTop w:val="0"/>
                  <w:marBottom w:val="0"/>
                  <w:divBdr>
                    <w:top w:val="none" w:sz="0" w:space="0" w:color="auto"/>
                    <w:left w:val="none" w:sz="0" w:space="0" w:color="auto"/>
                    <w:bottom w:val="none" w:sz="0" w:space="0" w:color="auto"/>
                    <w:right w:val="none" w:sz="0" w:space="0" w:color="auto"/>
                  </w:divBdr>
                  <w:divsChild>
                    <w:div w:id="889151667">
                      <w:marLeft w:val="0"/>
                      <w:marRight w:val="0"/>
                      <w:marTop w:val="0"/>
                      <w:marBottom w:val="0"/>
                      <w:divBdr>
                        <w:top w:val="none" w:sz="0" w:space="0" w:color="auto"/>
                        <w:left w:val="none" w:sz="0" w:space="0" w:color="auto"/>
                        <w:bottom w:val="none" w:sz="0" w:space="0" w:color="auto"/>
                        <w:right w:val="none" w:sz="0" w:space="0" w:color="auto"/>
                      </w:divBdr>
                    </w:div>
                  </w:divsChild>
                </w:div>
                <w:div w:id="732701136">
                  <w:marLeft w:val="0"/>
                  <w:marRight w:val="0"/>
                  <w:marTop w:val="0"/>
                  <w:marBottom w:val="0"/>
                  <w:divBdr>
                    <w:top w:val="none" w:sz="0" w:space="0" w:color="auto"/>
                    <w:left w:val="none" w:sz="0" w:space="0" w:color="auto"/>
                    <w:bottom w:val="none" w:sz="0" w:space="0" w:color="auto"/>
                    <w:right w:val="none" w:sz="0" w:space="0" w:color="auto"/>
                  </w:divBdr>
                  <w:divsChild>
                    <w:div w:id="1958677409">
                      <w:marLeft w:val="0"/>
                      <w:marRight w:val="0"/>
                      <w:marTop w:val="0"/>
                      <w:marBottom w:val="0"/>
                      <w:divBdr>
                        <w:top w:val="none" w:sz="0" w:space="0" w:color="auto"/>
                        <w:left w:val="none" w:sz="0" w:space="0" w:color="auto"/>
                        <w:bottom w:val="none" w:sz="0" w:space="0" w:color="auto"/>
                        <w:right w:val="none" w:sz="0" w:space="0" w:color="auto"/>
                      </w:divBdr>
                    </w:div>
                  </w:divsChild>
                </w:div>
                <w:div w:id="981886873">
                  <w:marLeft w:val="0"/>
                  <w:marRight w:val="0"/>
                  <w:marTop w:val="0"/>
                  <w:marBottom w:val="0"/>
                  <w:divBdr>
                    <w:top w:val="none" w:sz="0" w:space="0" w:color="auto"/>
                    <w:left w:val="none" w:sz="0" w:space="0" w:color="auto"/>
                    <w:bottom w:val="none" w:sz="0" w:space="0" w:color="auto"/>
                    <w:right w:val="none" w:sz="0" w:space="0" w:color="auto"/>
                  </w:divBdr>
                  <w:divsChild>
                    <w:div w:id="975918261">
                      <w:marLeft w:val="0"/>
                      <w:marRight w:val="0"/>
                      <w:marTop w:val="0"/>
                      <w:marBottom w:val="0"/>
                      <w:divBdr>
                        <w:top w:val="none" w:sz="0" w:space="0" w:color="auto"/>
                        <w:left w:val="none" w:sz="0" w:space="0" w:color="auto"/>
                        <w:bottom w:val="none" w:sz="0" w:space="0" w:color="auto"/>
                        <w:right w:val="none" w:sz="0" w:space="0" w:color="auto"/>
                      </w:divBdr>
                    </w:div>
                  </w:divsChild>
                </w:div>
                <w:div w:id="2036998699">
                  <w:marLeft w:val="0"/>
                  <w:marRight w:val="0"/>
                  <w:marTop w:val="0"/>
                  <w:marBottom w:val="0"/>
                  <w:divBdr>
                    <w:top w:val="none" w:sz="0" w:space="0" w:color="auto"/>
                    <w:left w:val="none" w:sz="0" w:space="0" w:color="auto"/>
                    <w:bottom w:val="none" w:sz="0" w:space="0" w:color="auto"/>
                    <w:right w:val="none" w:sz="0" w:space="0" w:color="auto"/>
                  </w:divBdr>
                  <w:divsChild>
                    <w:div w:id="178662616">
                      <w:marLeft w:val="0"/>
                      <w:marRight w:val="0"/>
                      <w:marTop w:val="0"/>
                      <w:marBottom w:val="0"/>
                      <w:divBdr>
                        <w:top w:val="none" w:sz="0" w:space="0" w:color="auto"/>
                        <w:left w:val="none" w:sz="0" w:space="0" w:color="auto"/>
                        <w:bottom w:val="none" w:sz="0" w:space="0" w:color="auto"/>
                        <w:right w:val="none" w:sz="0" w:space="0" w:color="auto"/>
                      </w:divBdr>
                    </w:div>
                  </w:divsChild>
                </w:div>
                <w:div w:id="50231011">
                  <w:marLeft w:val="0"/>
                  <w:marRight w:val="0"/>
                  <w:marTop w:val="0"/>
                  <w:marBottom w:val="0"/>
                  <w:divBdr>
                    <w:top w:val="none" w:sz="0" w:space="0" w:color="auto"/>
                    <w:left w:val="none" w:sz="0" w:space="0" w:color="auto"/>
                    <w:bottom w:val="none" w:sz="0" w:space="0" w:color="auto"/>
                    <w:right w:val="none" w:sz="0" w:space="0" w:color="auto"/>
                  </w:divBdr>
                  <w:divsChild>
                    <w:div w:id="1821338878">
                      <w:marLeft w:val="0"/>
                      <w:marRight w:val="0"/>
                      <w:marTop w:val="0"/>
                      <w:marBottom w:val="0"/>
                      <w:divBdr>
                        <w:top w:val="none" w:sz="0" w:space="0" w:color="auto"/>
                        <w:left w:val="none" w:sz="0" w:space="0" w:color="auto"/>
                        <w:bottom w:val="none" w:sz="0" w:space="0" w:color="auto"/>
                        <w:right w:val="none" w:sz="0" w:space="0" w:color="auto"/>
                      </w:divBdr>
                    </w:div>
                    <w:div w:id="61368234">
                      <w:marLeft w:val="0"/>
                      <w:marRight w:val="0"/>
                      <w:marTop w:val="0"/>
                      <w:marBottom w:val="0"/>
                      <w:divBdr>
                        <w:top w:val="none" w:sz="0" w:space="0" w:color="auto"/>
                        <w:left w:val="none" w:sz="0" w:space="0" w:color="auto"/>
                        <w:bottom w:val="none" w:sz="0" w:space="0" w:color="auto"/>
                        <w:right w:val="none" w:sz="0" w:space="0" w:color="auto"/>
                      </w:divBdr>
                    </w:div>
                  </w:divsChild>
                </w:div>
                <w:div w:id="102117297">
                  <w:marLeft w:val="0"/>
                  <w:marRight w:val="0"/>
                  <w:marTop w:val="0"/>
                  <w:marBottom w:val="0"/>
                  <w:divBdr>
                    <w:top w:val="none" w:sz="0" w:space="0" w:color="auto"/>
                    <w:left w:val="none" w:sz="0" w:space="0" w:color="auto"/>
                    <w:bottom w:val="none" w:sz="0" w:space="0" w:color="auto"/>
                    <w:right w:val="none" w:sz="0" w:space="0" w:color="auto"/>
                  </w:divBdr>
                  <w:divsChild>
                    <w:div w:id="448359325">
                      <w:marLeft w:val="0"/>
                      <w:marRight w:val="0"/>
                      <w:marTop w:val="0"/>
                      <w:marBottom w:val="0"/>
                      <w:divBdr>
                        <w:top w:val="none" w:sz="0" w:space="0" w:color="auto"/>
                        <w:left w:val="none" w:sz="0" w:space="0" w:color="auto"/>
                        <w:bottom w:val="none" w:sz="0" w:space="0" w:color="auto"/>
                        <w:right w:val="none" w:sz="0" w:space="0" w:color="auto"/>
                      </w:divBdr>
                    </w:div>
                  </w:divsChild>
                </w:div>
                <w:div w:id="1271818570">
                  <w:marLeft w:val="0"/>
                  <w:marRight w:val="0"/>
                  <w:marTop w:val="0"/>
                  <w:marBottom w:val="0"/>
                  <w:divBdr>
                    <w:top w:val="none" w:sz="0" w:space="0" w:color="auto"/>
                    <w:left w:val="none" w:sz="0" w:space="0" w:color="auto"/>
                    <w:bottom w:val="none" w:sz="0" w:space="0" w:color="auto"/>
                    <w:right w:val="none" w:sz="0" w:space="0" w:color="auto"/>
                  </w:divBdr>
                  <w:divsChild>
                    <w:div w:id="727415535">
                      <w:marLeft w:val="0"/>
                      <w:marRight w:val="0"/>
                      <w:marTop w:val="0"/>
                      <w:marBottom w:val="0"/>
                      <w:divBdr>
                        <w:top w:val="none" w:sz="0" w:space="0" w:color="auto"/>
                        <w:left w:val="none" w:sz="0" w:space="0" w:color="auto"/>
                        <w:bottom w:val="none" w:sz="0" w:space="0" w:color="auto"/>
                        <w:right w:val="none" w:sz="0" w:space="0" w:color="auto"/>
                      </w:divBdr>
                    </w:div>
                  </w:divsChild>
                </w:div>
                <w:div w:id="1215265895">
                  <w:marLeft w:val="0"/>
                  <w:marRight w:val="0"/>
                  <w:marTop w:val="0"/>
                  <w:marBottom w:val="0"/>
                  <w:divBdr>
                    <w:top w:val="none" w:sz="0" w:space="0" w:color="auto"/>
                    <w:left w:val="none" w:sz="0" w:space="0" w:color="auto"/>
                    <w:bottom w:val="none" w:sz="0" w:space="0" w:color="auto"/>
                    <w:right w:val="none" w:sz="0" w:space="0" w:color="auto"/>
                  </w:divBdr>
                  <w:divsChild>
                    <w:div w:id="1722898787">
                      <w:marLeft w:val="0"/>
                      <w:marRight w:val="0"/>
                      <w:marTop w:val="0"/>
                      <w:marBottom w:val="0"/>
                      <w:divBdr>
                        <w:top w:val="none" w:sz="0" w:space="0" w:color="auto"/>
                        <w:left w:val="none" w:sz="0" w:space="0" w:color="auto"/>
                        <w:bottom w:val="none" w:sz="0" w:space="0" w:color="auto"/>
                        <w:right w:val="none" w:sz="0" w:space="0" w:color="auto"/>
                      </w:divBdr>
                    </w:div>
                    <w:div w:id="1613174374">
                      <w:marLeft w:val="0"/>
                      <w:marRight w:val="0"/>
                      <w:marTop w:val="0"/>
                      <w:marBottom w:val="0"/>
                      <w:divBdr>
                        <w:top w:val="none" w:sz="0" w:space="0" w:color="auto"/>
                        <w:left w:val="none" w:sz="0" w:space="0" w:color="auto"/>
                        <w:bottom w:val="none" w:sz="0" w:space="0" w:color="auto"/>
                        <w:right w:val="none" w:sz="0" w:space="0" w:color="auto"/>
                      </w:divBdr>
                    </w:div>
                  </w:divsChild>
                </w:div>
                <w:div w:id="326979563">
                  <w:marLeft w:val="0"/>
                  <w:marRight w:val="0"/>
                  <w:marTop w:val="0"/>
                  <w:marBottom w:val="0"/>
                  <w:divBdr>
                    <w:top w:val="none" w:sz="0" w:space="0" w:color="auto"/>
                    <w:left w:val="none" w:sz="0" w:space="0" w:color="auto"/>
                    <w:bottom w:val="none" w:sz="0" w:space="0" w:color="auto"/>
                    <w:right w:val="none" w:sz="0" w:space="0" w:color="auto"/>
                  </w:divBdr>
                  <w:divsChild>
                    <w:div w:id="983847819">
                      <w:marLeft w:val="0"/>
                      <w:marRight w:val="0"/>
                      <w:marTop w:val="0"/>
                      <w:marBottom w:val="0"/>
                      <w:divBdr>
                        <w:top w:val="none" w:sz="0" w:space="0" w:color="auto"/>
                        <w:left w:val="none" w:sz="0" w:space="0" w:color="auto"/>
                        <w:bottom w:val="none" w:sz="0" w:space="0" w:color="auto"/>
                        <w:right w:val="none" w:sz="0" w:space="0" w:color="auto"/>
                      </w:divBdr>
                    </w:div>
                  </w:divsChild>
                </w:div>
                <w:div w:id="1342977442">
                  <w:marLeft w:val="0"/>
                  <w:marRight w:val="0"/>
                  <w:marTop w:val="0"/>
                  <w:marBottom w:val="0"/>
                  <w:divBdr>
                    <w:top w:val="none" w:sz="0" w:space="0" w:color="auto"/>
                    <w:left w:val="none" w:sz="0" w:space="0" w:color="auto"/>
                    <w:bottom w:val="none" w:sz="0" w:space="0" w:color="auto"/>
                    <w:right w:val="none" w:sz="0" w:space="0" w:color="auto"/>
                  </w:divBdr>
                  <w:divsChild>
                    <w:div w:id="2050766">
                      <w:marLeft w:val="0"/>
                      <w:marRight w:val="0"/>
                      <w:marTop w:val="0"/>
                      <w:marBottom w:val="0"/>
                      <w:divBdr>
                        <w:top w:val="none" w:sz="0" w:space="0" w:color="auto"/>
                        <w:left w:val="none" w:sz="0" w:space="0" w:color="auto"/>
                        <w:bottom w:val="none" w:sz="0" w:space="0" w:color="auto"/>
                        <w:right w:val="none" w:sz="0" w:space="0" w:color="auto"/>
                      </w:divBdr>
                    </w:div>
                  </w:divsChild>
                </w:div>
                <w:div w:id="656153998">
                  <w:marLeft w:val="0"/>
                  <w:marRight w:val="0"/>
                  <w:marTop w:val="0"/>
                  <w:marBottom w:val="0"/>
                  <w:divBdr>
                    <w:top w:val="none" w:sz="0" w:space="0" w:color="auto"/>
                    <w:left w:val="none" w:sz="0" w:space="0" w:color="auto"/>
                    <w:bottom w:val="none" w:sz="0" w:space="0" w:color="auto"/>
                    <w:right w:val="none" w:sz="0" w:space="0" w:color="auto"/>
                  </w:divBdr>
                  <w:divsChild>
                    <w:div w:id="255092512">
                      <w:marLeft w:val="0"/>
                      <w:marRight w:val="0"/>
                      <w:marTop w:val="0"/>
                      <w:marBottom w:val="0"/>
                      <w:divBdr>
                        <w:top w:val="none" w:sz="0" w:space="0" w:color="auto"/>
                        <w:left w:val="none" w:sz="0" w:space="0" w:color="auto"/>
                        <w:bottom w:val="none" w:sz="0" w:space="0" w:color="auto"/>
                        <w:right w:val="none" w:sz="0" w:space="0" w:color="auto"/>
                      </w:divBdr>
                    </w:div>
                    <w:div w:id="1398630752">
                      <w:marLeft w:val="0"/>
                      <w:marRight w:val="0"/>
                      <w:marTop w:val="0"/>
                      <w:marBottom w:val="0"/>
                      <w:divBdr>
                        <w:top w:val="none" w:sz="0" w:space="0" w:color="auto"/>
                        <w:left w:val="none" w:sz="0" w:space="0" w:color="auto"/>
                        <w:bottom w:val="none" w:sz="0" w:space="0" w:color="auto"/>
                        <w:right w:val="none" w:sz="0" w:space="0" w:color="auto"/>
                      </w:divBdr>
                    </w:div>
                  </w:divsChild>
                </w:div>
                <w:div w:id="142436120">
                  <w:marLeft w:val="0"/>
                  <w:marRight w:val="0"/>
                  <w:marTop w:val="0"/>
                  <w:marBottom w:val="0"/>
                  <w:divBdr>
                    <w:top w:val="none" w:sz="0" w:space="0" w:color="auto"/>
                    <w:left w:val="none" w:sz="0" w:space="0" w:color="auto"/>
                    <w:bottom w:val="none" w:sz="0" w:space="0" w:color="auto"/>
                    <w:right w:val="none" w:sz="0" w:space="0" w:color="auto"/>
                  </w:divBdr>
                  <w:divsChild>
                    <w:div w:id="1656029688">
                      <w:marLeft w:val="0"/>
                      <w:marRight w:val="0"/>
                      <w:marTop w:val="0"/>
                      <w:marBottom w:val="0"/>
                      <w:divBdr>
                        <w:top w:val="none" w:sz="0" w:space="0" w:color="auto"/>
                        <w:left w:val="none" w:sz="0" w:space="0" w:color="auto"/>
                        <w:bottom w:val="none" w:sz="0" w:space="0" w:color="auto"/>
                        <w:right w:val="none" w:sz="0" w:space="0" w:color="auto"/>
                      </w:divBdr>
                    </w:div>
                  </w:divsChild>
                </w:div>
                <w:div w:id="27148615">
                  <w:marLeft w:val="0"/>
                  <w:marRight w:val="0"/>
                  <w:marTop w:val="0"/>
                  <w:marBottom w:val="0"/>
                  <w:divBdr>
                    <w:top w:val="none" w:sz="0" w:space="0" w:color="auto"/>
                    <w:left w:val="none" w:sz="0" w:space="0" w:color="auto"/>
                    <w:bottom w:val="none" w:sz="0" w:space="0" w:color="auto"/>
                    <w:right w:val="none" w:sz="0" w:space="0" w:color="auto"/>
                  </w:divBdr>
                  <w:divsChild>
                    <w:div w:id="514271852">
                      <w:marLeft w:val="0"/>
                      <w:marRight w:val="0"/>
                      <w:marTop w:val="0"/>
                      <w:marBottom w:val="0"/>
                      <w:divBdr>
                        <w:top w:val="none" w:sz="0" w:space="0" w:color="auto"/>
                        <w:left w:val="none" w:sz="0" w:space="0" w:color="auto"/>
                        <w:bottom w:val="none" w:sz="0" w:space="0" w:color="auto"/>
                        <w:right w:val="none" w:sz="0" w:space="0" w:color="auto"/>
                      </w:divBdr>
                    </w:div>
                  </w:divsChild>
                </w:div>
                <w:div w:id="529222809">
                  <w:marLeft w:val="0"/>
                  <w:marRight w:val="0"/>
                  <w:marTop w:val="0"/>
                  <w:marBottom w:val="0"/>
                  <w:divBdr>
                    <w:top w:val="none" w:sz="0" w:space="0" w:color="auto"/>
                    <w:left w:val="none" w:sz="0" w:space="0" w:color="auto"/>
                    <w:bottom w:val="none" w:sz="0" w:space="0" w:color="auto"/>
                    <w:right w:val="none" w:sz="0" w:space="0" w:color="auto"/>
                  </w:divBdr>
                  <w:divsChild>
                    <w:div w:id="1253860233">
                      <w:marLeft w:val="0"/>
                      <w:marRight w:val="0"/>
                      <w:marTop w:val="0"/>
                      <w:marBottom w:val="0"/>
                      <w:divBdr>
                        <w:top w:val="none" w:sz="0" w:space="0" w:color="auto"/>
                        <w:left w:val="none" w:sz="0" w:space="0" w:color="auto"/>
                        <w:bottom w:val="none" w:sz="0" w:space="0" w:color="auto"/>
                        <w:right w:val="none" w:sz="0" w:space="0" w:color="auto"/>
                      </w:divBdr>
                    </w:div>
                  </w:divsChild>
                </w:div>
                <w:div w:id="653071101">
                  <w:marLeft w:val="0"/>
                  <w:marRight w:val="0"/>
                  <w:marTop w:val="0"/>
                  <w:marBottom w:val="0"/>
                  <w:divBdr>
                    <w:top w:val="none" w:sz="0" w:space="0" w:color="auto"/>
                    <w:left w:val="none" w:sz="0" w:space="0" w:color="auto"/>
                    <w:bottom w:val="none" w:sz="0" w:space="0" w:color="auto"/>
                    <w:right w:val="none" w:sz="0" w:space="0" w:color="auto"/>
                  </w:divBdr>
                  <w:divsChild>
                    <w:div w:id="764306396">
                      <w:marLeft w:val="0"/>
                      <w:marRight w:val="0"/>
                      <w:marTop w:val="0"/>
                      <w:marBottom w:val="0"/>
                      <w:divBdr>
                        <w:top w:val="none" w:sz="0" w:space="0" w:color="auto"/>
                        <w:left w:val="none" w:sz="0" w:space="0" w:color="auto"/>
                        <w:bottom w:val="none" w:sz="0" w:space="0" w:color="auto"/>
                        <w:right w:val="none" w:sz="0" w:space="0" w:color="auto"/>
                      </w:divBdr>
                    </w:div>
                  </w:divsChild>
                </w:div>
                <w:div w:id="1208299490">
                  <w:marLeft w:val="0"/>
                  <w:marRight w:val="0"/>
                  <w:marTop w:val="0"/>
                  <w:marBottom w:val="0"/>
                  <w:divBdr>
                    <w:top w:val="none" w:sz="0" w:space="0" w:color="auto"/>
                    <w:left w:val="none" w:sz="0" w:space="0" w:color="auto"/>
                    <w:bottom w:val="none" w:sz="0" w:space="0" w:color="auto"/>
                    <w:right w:val="none" w:sz="0" w:space="0" w:color="auto"/>
                  </w:divBdr>
                  <w:divsChild>
                    <w:div w:id="63185048">
                      <w:marLeft w:val="0"/>
                      <w:marRight w:val="0"/>
                      <w:marTop w:val="0"/>
                      <w:marBottom w:val="0"/>
                      <w:divBdr>
                        <w:top w:val="none" w:sz="0" w:space="0" w:color="auto"/>
                        <w:left w:val="none" w:sz="0" w:space="0" w:color="auto"/>
                        <w:bottom w:val="none" w:sz="0" w:space="0" w:color="auto"/>
                        <w:right w:val="none" w:sz="0" w:space="0" w:color="auto"/>
                      </w:divBdr>
                    </w:div>
                    <w:div w:id="199099147">
                      <w:marLeft w:val="0"/>
                      <w:marRight w:val="0"/>
                      <w:marTop w:val="0"/>
                      <w:marBottom w:val="0"/>
                      <w:divBdr>
                        <w:top w:val="none" w:sz="0" w:space="0" w:color="auto"/>
                        <w:left w:val="none" w:sz="0" w:space="0" w:color="auto"/>
                        <w:bottom w:val="none" w:sz="0" w:space="0" w:color="auto"/>
                        <w:right w:val="none" w:sz="0" w:space="0" w:color="auto"/>
                      </w:divBdr>
                    </w:div>
                  </w:divsChild>
                </w:div>
                <w:div w:id="1853489332">
                  <w:marLeft w:val="0"/>
                  <w:marRight w:val="0"/>
                  <w:marTop w:val="0"/>
                  <w:marBottom w:val="0"/>
                  <w:divBdr>
                    <w:top w:val="none" w:sz="0" w:space="0" w:color="auto"/>
                    <w:left w:val="none" w:sz="0" w:space="0" w:color="auto"/>
                    <w:bottom w:val="none" w:sz="0" w:space="0" w:color="auto"/>
                    <w:right w:val="none" w:sz="0" w:space="0" w:color="auto"/>
                  </w:divBdr>
                  <w:divsChild>
                    <w:div w:id="2011134569">
                      <w:marLeft w:val="0"/>
                      <w:marRight w:val="0"/>
                      <w:marTop w:val="0"/>
                      <w:marBottom w:val="0"/>
                      <w:divBdr>
                        <w:top w:val="none" w:sz="0" w:space="0" w:color="auto"/>
                        <w:left w:val="none" w:sz="0" w:space="0" w:color="auto"/>
                        <w:bottom w:val="none" w:sz="0" w:space="0" w:color="auto"/>
                        <w:right w:val="none" w:sz="0" w:space="0" w:color="auto"/>
                      </w:divBdr>
                    </w:div>
                    <w:div w:id="1270546558">
                      <w:marLeft w:val="0"/>
                      <w:marRight w:val="0"/>
                      <w:marTop w:val="0"/>
                      <w:marBottom w:val="0"/>
                      <w:divBdr>
                        <w:top w:val="none" w:sz="0" w:space="0" w:color="auto"/>
                        <w:left w:val="none" w:sz="0" w:space="0" w:color="auto"/>
                        <w:bottom w:val="none" w:sz="0" w:space="0" w:color="auto"/>
                        <w:right w:val="none" w:sz="0" w:space="0" w:color="auto"/>
                      </w:divBdr>
                    </w:div>
                  </w:divsChild>
                </w:div>
                <w:div w:id="1521819268">
                  <w:marLeft w:val="0"/>
                  <w:marRight w:val="0"/>
                  <w:marTop w:val="0"/>
                  <w:marBottom w:val="0"/>
                  <w:divBdr>
                    <w:top w:val="none" w:sz="0" w:space="0" w:color="auto"/>
                    <w:left w:val="none" w:sz="0" w:space="0" w:color="auto"/>
                    <w:bottom w:val="none" w:sz="0" w:space="0" w:color="auto"/>
                    <w:right w:val="none" w:sz="0" w:space="0" w:color="auto"/>
                  </w:divBdr>
                  <w:divsChild>
                    <w:div w:id="527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3641">
          <w:marLeft w:val="0"/>
          <w:marRight w:val="0"/>
          <w:marTop w:val="0"/>
          <w:marBottom w:val="0"/>
          <w:divBdr>
            <w:top w:val="none" w:sz="0" w:space="0" w:color="auto"/>
            <w:left w:val="none" w:sz="0" w:space="0" w:color="auto"/>
            <w:bottom w:val="none" w:sz="0" w:space="0" w:color="auto"/>
            <w:right w:val="none" w:sz="0" w:space="0" w:color="auto"/>
          </w:divBdr>
        </w:div>
      </w:divsChild>
    </w:div>
    <w:div w:id="198903104">
      <w:bodyDiv w:val="1"/>
      <w:marLeft w:val="0"/>
      <w:marRight w:val="0"/>
      <w:marTop w:val="0"/>
      <w:marBottom w:val="0"/>
      <w:divBdr>
        <w:top w:val="none" w:sz="0" w:space="0" w:color="auto"/>
        <w:left w:val="none" w:sz="0" w:space="0" w:color="auto"/>
        <w:bottom w:val="none" w:sz="0" w:space="0" w:color="auto"/>
        <w:right w:val="none" w:sz="0" w:space="0" w:color="auto"/>
      </w:divBdr>
    </w:div>
    <w:div w:id="225649145">
      <w:bodyDiv w:val="1"/>
      <w:marLeft w:val="0"/>
      <w:marRight w:val="0"/>
      <w:marTop w:val="0"/>
      <w:marBottom w:val="0"/>
      <w:divBdr>
        <w:top w:val="none" w:sz="0" w:space="0" w:color="auto"/>
        <w:left w:val="none" w:sz="0" w:space="0" w:color="auto"/>
        <w:bottom w:val="none" w:sz="0" w:space="0" w:color="auto"/>
        <w:right w:val="none" w:sz="0" w:space="0" w:color="auto"/>
      </w:divBdr>
    </w:div>
    <w:div w:id="227302436">
      <w:bodyDiv w:val="1"/>
      <w:marLeft w:val="0"/>
      <w:marRight w:val="0"/>
      <w:marTop w:val="0"/>
      <w:marBottom w:val="0"/>
      <w:divBdr>
        <w:top w:val="none" w:sz="0" w:space="0" w:color="auto"/>
        <w:left w:val="none" w:sz="0" w:space="0" w:color="auto"/>
        <w:bottom w:val="none" w:sz="0" w:space="0" w:color="auto"/>
        <w:right w:val="none" w:sz="0" w:space="0" w:color="auto"/>
      </w:divBdr>
    </w:div>
    <w:div w:id="238254943">
      <w:bodyDiv w:val="1"/>
      <w:marLeft w:val="0"/>
      <w:marRight w:val="0"/>
      <w:marTop w:val="0"/>
      <w:marBottom w:val="0"/>
      <w:divBdr>
        <w:top w:val="none" w:sz="0" w:space="0" w:color="auto"/>
        <w:left w:val="none" w:sz="0" w:space="0" w:color="auto"/>
        <w:bottom w:val="none" w:sz="0" w:space="0" w:color="auto"/>
        <w:right w:val="none" w:sz="0" w:space="0" w:color="auto"/>
      </w:divBdr>
      <w:divsChild>
        <w:div w:id="2633583">
          <w:marLeft w:val="0"/>
          <w:marRight w:val="0"/>
          <w:marTop w:val="0"/>
          <w:marBottom w:val="0"/>
          <w:divBdr>
            <w:top w:val="none" w:sz="0" w:space="0" w:color="auto"/>
            <w:left w:val="none" w:sz="0" w:space="0" w:color="auto"/>
            <w:bottom w:val="none" w:sz="0" w:space="0" w:color="auto"/>
            <w:right w:val="none" w:sz="0" w:space="0" w:color="auto"/>
          </w:divBdr>
        </w:div>
        <w:div w:id="1531601820">
          <w:marLeft w:val="0"/>
          <w:marRight w:val="0"/>
          <w:marTop w:val="0"/>
          <w:marBottom w:val="0"/>
          <w:divBdr>
            <w:top w:val="none" w:sz="0" w:space="0" w:color="auto"/>
            <w:left w:val="none" w:sz="0" w:space="0" w:color="auto"/>
            <w:bottom w:val="none" w:sz="0" w:space="0" w:color="auto"/>
            <w:right w:val="none" w:sz="0" w:space="0" w:color="auto"/>
          </w:divBdr>
        </w:div>
        <w:div w:id="2119712324">
          <w:marLeft w:val="0"/>
          <w:marRight w:val="0"/>
          <w:marTop w:val="0"/>
          <w:marBottom w:val="0"/>
          <w:divBdr>
            <w:top w:val="none" w:sz="0" w:space="0" w:color="auto"/>
            <w:left w:val="none" w:sz="0" w:space="0" w:color="auto"/>
            <w:bottom w:val="none" w:sz="0" w:space="0" w:color="auto"/>
            <w:right w:val="none" w:sz="0" w:space="0" w:color="auto"/>
          </w:divBdr>
        </w:div>
        <w:div w:id="1446339968">
          <w:marLeft w:val="0"/>
          <w:marRight w:val="0"/>
          <w:marTop w:val="0"/>
          <w:marBottom w:val="0"/>
          <w:divBdr>
            <w:top w:val="none" w:sz="0" w:space="0" w:color="auto"/>
            <w:left w:val="none" w:sz="0" w:space="0" w:color="auto"/>
            <w:bottom w:val="none" w:sz="0" w:space="0" w:color="auto"/>
            <w:right w:val="none" w:sz="0" w:space="0" w:color="auto"/>
          </w:divBdr>
        </w:div>
        <w:div w:id="394204038">
          <w:marLeft w:val="0"/>
          <w:marRight w:val="0"/>
          <w:marTop w:val="0"/>
          <w:marBottom w:val="0"/>
          <w:divBdr>
            <w:top w:val="none" w:sz="0" w:space="0" w:color="auto"/>
            <w:left w:val="none" w:sz="0" w:space="0" w:color="auto"/>
            <w:bottom w:val="none" w:sz="0" w:space="0" w:color="auto"/>
            <w:right w:val="none" w:sz="0" w:space="0" w:color="auto"/>
          </w:divBdr>
        </w:div>
      </w:divsChild>
    </w:div>
    <w:div w:id="304509482">
      <w:bodyDiv w:val="1"/>
      <w:marLeft w:val="0"/>
      <w:marRight w:val="0"/>
      <w:marTop w:val="0"/>
      <w:marBottom w:val="0"/>
      <w:divBdr>
        <w:top w:val="none" w:sz="0" w:space="0" w:color="auto"/>
        <w:left w:val="none" w:sz="0" w:space="0" w:color="auto"/>
        <w:bottom w:val="none" w:sz="0" w:space="0" w:color="auto"/>
        <w:right w:val="none" w:sz="0" w:space="0" w:color="auto"/>
      </w:divBdr>
    </w:div>
    <w:div w:id="304816529">
      <w:bodyDiv w:val="1"/>
      <w:marLeft w:val="0"/>
      <w:marRight w:val="0"/>
      <w:marTop w:val="0"/>
      <w:marBottom w:val="0"/>
      <w:divBdr>
        <w:top w:val="none" w:sz="0" w:space="0" w:color="auto"/>
        <w:left w:val="none" w:sz="0" w:space="0" w:color="auto"/>
        <w:bottom w:val="none" w:sz="0" w:space="0" w:color="auto"/>
        <w:right w:val="none" w:sz="0" w:space="0" w:color="auto"/>
      </w:divBdr>
      <w:divsChild>
        <w:div w:id="783843025">
          <w:marLeft w:val="0"/>
          <w:marRight w:val="0"/>
          <w:marTop w:val="0"/>
          <w:marBottom w:val="0"/>
          <w:divBdr>
            <w:top w:val="none" w:sz="0" w:space="0" w:color="auto"/>
            <w:left w:val="none" w:sz="0" w:space="0" w:color="auto"/>
            <w:bottom w:val="none" w:sz="0" w:space="0" w:color="auto"/>
            <w:right w:val="none" w:sz="0" w:space="0" w:color="auto"/>
          </w:divBdr>
        </w:div>
        <w:div w:id="1380591572">
          <w:marLeft w:val="0"/>
          <w:marRight w:val="0"/>
          <w:marTop w:val="0"/>
          <w:marBottom w:val="0"/>
          <w:divBdr>
            <w:top w:val="none" w:sz="0" w:space="0" w:color="auto"/>
            <w:left w:val="none" w:sz="0" w:space="0" w:color="auto"/>
            <w:bottom w:val="none" w:sz="0" w:space="0" w:color="auto"/>
            <w:right w:val="none" w:sz="0" w:space="0" w:color="auto"/>
          </w:divBdr>
        </w:div>
      </w:divsChild>
    </w:div>
    <w:div w:id="352658687">
      <w:bodyDiv w:val="1"/>
      <w:marLeft w:val="0"/>
      <w:marRight w:val="0"/>
      <w:marTop w:val="0"/>
      <w:marBottom w:val="0"/>
      <w:divBdr>
        <w:top w:val="none" w:sz="0" w:space="0" w:color="auto"/>
        <w:left w:val="none" w:sz="0" w:space="0" w:color="auto"/>
        <w:bottom w:val="none" w:sz="0" w:space="0" w:color="auto"/>
        <w:right w:val="none" w:sz="0" w:space="0" w:color="auto"/>
      </w:divBdr>
      <w:divsChild>
        <w:div w:id="2100443520">
          <w:marLeft w:val="0"/>
          <w:marRight w:val="0"/>
          <w:marTop w:val="0"/>
          <w:marBottom w:val="0"/>
          <w:divBdr>
            <w:top w:val="none" w:sz="0" w:space="0" w:color="auto"/>
            <w:left w:val="none" w:sz="0" w:space="0" w:color="auto"/>
            <w:bottom w:val="none" w:sz="0" w:space="0" w:color="auto"/>
            <w:right w:val="none" w:sz="0" w:space="0" w:color="auto"/>
          </w:divBdr>
          <w:divsChild>
            <w:div w:id="1932004620">
              <w:marLeft w:val="0"/>
              <w:marRight w:val="0"/>
              <w:marTop w:val="0"/>
              <w:marBottom w:val="0"/>
              <w:divBdr>
                <w:top w:val="none" w:sz="0" w:space="0" w:color="auto"/>
                <w:left w:val="none" w:sz="0" w:space="0" w:color="auto"/>
                <w:bottom w:val="none" w:sz="0" w:space="0" w:color="auto"/>
                <w:right w:val="none" w:sz="0" w:space="0" w:color="auto"/>
              </w:divBdr>
            </w:div>
            <w:div w:id="2144426690">
              <w:marLeft w:val="0"/>
              <w:marRight w:val="0"/>
              <w:marTop w:val="0"/>
              <w:marBottom w:val="0"/>
              <w:divBdr>
                <w:top w:val="none" w:sz="0" w:space="0" w:color="auto"/>
                <w:left w:val="none" w:sz="0" w:space="0" w:color="auto"/>
                <w:bottom w:val="none" w:sz="0" w:space="0" w:color="auto"/>
                <w:right w:val="none" w:sz="0" w:space="0" w:color="auto"/>
              </w:divBdr>
            </w:div>
            <w:div w:id="1572614533">
              <w:marLeft w:val="0"/>
              <w:marRight w:val="0"/>
              <w:marTop w:val="0"/>
              <w:marBottom w:val="0"/>
              <w:divBdr>
                <w:top w:val="none" w:sz="0" w:space="0" w:color="auto"/>
                <w:left w:val="none" w:sz="0" w:space="0" w:color="auto"/>
                <w:bottom w:val="none" w:sz="0" w:space="0" w:color="auto"/>
                <w:right w:val="none" w:sz="0" w:space="0" w:color="auto"/>
              </w:divBdr>
            </w:div>
            <w:div w:id="1353915987">
              <w:marLeft w:val="0"/>
              <w:marRight w:val="0"/>
              <w:marTop w:val="0"/>
              <w:marBottom w:val="0"/>
              <w:divBdr>
                <w:top w:val="none" w:sz="0" w:space="0" w:color="auto"/>
                <w:left w:val="none" w:sz="0" w:space="0" w:color="auto"/>
                <w:bottom w:val="none" w:sz="0" w:space="0" w:color="auto"/>
                <w:right w:val="none" w:sz="0" w:space="0" w:color="auto"/>
              </w:divBdr>
            </w:div>
            <w:div w:id="1790590301">
              <w:marLeft w:val="0"/>
              <w:marRight w:val="0"/>
              <w:marTop w:val="0"/>
              <w:marBottom w:val="0"/>
              <w:divBdr>
                <w:top w:val="none" w:sz="0" w:space="0" w:color="auto"/>
                <w:left w:val="none" w:sz="0" w:space="0" w:color="auto"/>
                <w:bottom w:val="none" w:sz="0" w:space="0" w:color="auto"/>
                <w:right w:val="none" w:sz="0" w:space="0" w:color="auto"/>
              </w:divBdr>
            </w:div>
            <w:div w:id="1127237131">
              <w:marLeft w:val="0"/>
              <w:marRight w:val="0"/>
              <w:marTop w:val="0"/>
              <w:marBottom w:val="0"/>
              <w:divBdr>
                <w:top w:val="none" w:sz="0" w:space="0" w:color="auto"/>
                <w:left w:val="none" w:sz="0" w:space="0" w:color="auto"/>
                <w:bottom w:val="none" w:sz="0" w:space="0" w:color="auto"/>
                <w:right w:val="none" w:sz="0" w:space="0" w:color="auto"/>
              </w:divBdr>
            </w:div>
            <w:div w:id="561908435">
              <w:marLeft w:val="0"/>
              <w:marRight w:val="0"/>
              <w:marTop w:val="0"/>
              <w:marBottom w:val="0"/>
              <w:divBdr>
                <w:top w:val="none" w:sz="0" w:space="0" w:color="auto"/>
                <w:left w:val="none" w:sz="0" w:space="0" w:color="auto"/>
                <w:bottom w:val="none" w:sz="0" w:space="0" w:color="auto"/>
                <w:right w:val="none" w:sz="0" w:space="0" w:color="auto"/>
              </w:divBdr>
            </w:div>
            <w:div w:id="619143614">
              <w:marLeft w:val="0"/>
              <w:marRight w:val="0"/>
              <w:marTop w:val="0"/>
              <w:marBottom w:val="0"/>
              <w:divBdr>
                <w:top w:val="none" w:sz="0" w:space="0" w:color="auto"/>
                <w:left w:val="none" w:sz="0" w:space="0" w:color="auto"/>
                <w:bottom w:val="none" w:sz="0" w:space="0" w:color="auto"/>
                <w:right w:val="none" w:sz="0" w:space="0" w:color="auto"/>
              </w:divBdr>
            </w:div>
            <w:div w:id="242835329">
              <w:marLeft w:val="0"/>
              <w:marRight w:val="0"/>
              <w:marTop w:val="0"/>
              <w:marBottom w:val="0"/>
              <w:divBdr>
                <w:top w:val="none" w:sz="0" w:space="0" w:color="auto"/>
                <w:left w:val="none" w:sz="0" w:space="0" w:color="auto"/>
                <w:bottom w:val="none" w:sz="0" w:space="0" w:color="auto"/>
                <w:right w:val="none" w:sz="0" w:space="0" w:color="auto"/>
              </w:divBdr>
            </w:div>
          </w:divsChild>
        </w:div>
        <w:div w:id="1150170747">
          <w:marLeft w:val="0"/>
          <w:marRight w:val="0"/>
          <w:marTop w:val="0"/>
          <w:marBottom w:val="0"/>
          <w:divBdr>
            <w:top w:val="none" w:sz="0" w:space="0" w:color="auto"/>
            <w:left w:val="none" w:sz="0" w:space="0" w:color="auto"/>
            <w:bottom w:val="none" w:sz="0" w:space="0" w:color="auto"/>
            <w:right w:val="none" w:sz="0" w:space="0" w:color="auto"/>
          </w:divBdr>
          <w:divsChild>
            <w:div w:id="1732149049">
              <w:marLeft w:val="0"/>
              <w:marRight w:val="0"/>
              <w:marTop w:val="0"/>
              <w:marBottom w:val="0"/>
              <w:divBdr>
                <w:top w:val="none" w:sz="0" w:space="0" w:color="auto"/>
                <w:left w:val="none" w:sz="0" w:space="0" w:color="auto"/>
                <w:bottom w:val="none" w:sz="0" w:space="0" w:color="auto"/>
                <w:right w:val="none" w:sz="0" w:space="0" w:color="auto"/>
              </w:divBdr>
            </w:div>
            <w:div w:id="170069387">
              <w:marLeft w:val="0"/>
              <w:marRight w:val="0"/>
              <w:marTop w:val="0"/>
              <w:marBottom w:val="0"/>
              <w:divBdr>
                <w:top w:val="none" w:sz="0" w:space="0" w:color="auto"/>
                <w:left w:val="none" w:sz="0" w:space="0" w:color="auto"/>
                <w:bottom w:val="none" w:sz="0" w:space="0" w:color="auto"/>
                <w:right w:val="none" w:sz="0" w:space="0" w:color="auto"/>
              </w:divBdr>
            </w:div>
            <w:div w:id="268128304">
              <w:marLeft w:val="0"/>
              <w:marRight w:val="0"/>
              <w:marTop w:val="0"/>
              <w:marBottom w:val="0"/>
              <w:divBdr>
                <w:top w:val="none" w:sz="0" w:space="0" w:color="auto"/>
                <w:left w:val="none" w:sz="0" w:space="0" w:color="auto"/>
                <w:bottom w:val="none" w:sz="0" w:space="0" w:color="auto"/>
                <w:right w:val="none" w:sz="0" w:space="0" w:color="auto"/>
              </w:divBdr>
            </w:div>
            <w:div w:id="1944072838">
              <w:marLeft w:val="0"/>
              <w:marRight w:val="0"/>
              <w:marTop w:val="0"/>
              <w:marBottom w:val="0"/>
              <w:divBdr>
                <w:top w:val="none" w:sz="0" w:space="0" w:color="auto"/>
                <w:left w:val="none" w:sz="0" w:space="0" w:color="auto"/>
                <w:bottom w:val="none" w:sz="0" w:space="0" w:color="auto"/>
                <w:right w:val="none" w:sz="0" w:space="0" w:color="auto"/>
              </w:divBdr>
            </w:div>
            <w:div w:id="1418558824">
              <w:marLeft w:val="0"/>
              <w:marRight w:val="0"/>
              <w:marTop w:val="0"/>
              <w:marBottom w:val="0"/>
              <w:divBdr>
                <w:top w:val="none" w:sz="0" w:space="0" w:color="auto"/>
                <w:left w:val="none" w:sz="0" w:space="0" w:color="auto"/>
                <w:bottom w:val="none" w:sz="0" w:space="0" w:color="auto"/>
                <w:right w:val="none" w:sz="0" w:space="0" w:color="auto"/>
              </w:divBdr>
            </w:div>
            <w:div w:id="936719292">
              <w:marLeft w:val="0"/>
              <w:marRight w:val="0"/>
              <w:marTop w:val="0"/>
              <w:marBottom w:val="0"/>
              <w:divBdr>
                <w:top w:val="none" w:sz="0" w:space="0" w:color="auto"/>
                <w:left w:val="none" w:sz="0" w:space="0" w:color="auto"/>
                <w:bottom w:val="none" w:sz="0" w:space="0" w:color="auto"/>
                <w:right w:val="none" w:sz="0" w:space="0" w:color="auto"/>
              </w:divBdr>
            </w:div>
            <w:div w:id="1125124076">
              <w:marLeft w:val="0"/>
              <w:marRight w:val="0"/>
              <w:marTop w:val="0"/>
              <w:marBottom w:val="0"/>
              <w:divBdr>
                <w:top w:val="none" w:sz="0" w:space="0" w:color="auto"/>
                <w:left w:val="none" w:sz="0" w:space="0" w:color="auto"/>
                <w:bottom w:val="none" w:sz="0" w:space="0" w:color="auto"/>
                <w:right w:val="none" w:sz="0" w:space="0" w:color="auto"/>
              </w:divBdr>
            </w:div>
            <w:div w:id="48119663">
              <w:marLeft w:val="0"/>
              <w:marRight w:val="0"/>
              <w:marTop w:val="0"/>
              <w:marBottom w:val="0"/>
              <w:divBdr>
                <w:top w:val="none" w:sz="0" w:space="0" w:color="auto"/>
                <w:left w:val="none" w:sz="0" w:space="0" w:color="auto"/>
                <w:bottom w:val="none" w:sz="0" w:space="0" w:color="auto"/>
                <w:right w:val="none" w:sz="0" w:space="0" w:color="auto"/>
              </w:divBdr>
            </w:div>
            <w:div w:id="799957072">
              <w:marLeft w:val="0"/>
              <w:marRight w:val="0"/>
              <w:marTop w:val="0"/>
              <w:marBottom w:val="0"/>
              <w:divBdr>
                <w:top w:val="none" w:sz="0" w:space="0" w:color="auto"/>
                <w:left w:val="none" w:sz="0" w:space="0" w:color="auto"/>
                <w:bottom w:val="none" w:sz="0" w:space="0" w:color="auto"/>
                <w:right w:val="none" w:sz="0" w:space="0" w:color="auto"/>
              </w:divBdr>
            </w:div>
            <w:div w:id="1772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1248">
      <w:bodyDiv w:val="1"/>
      <w:marLeft w:val="0"/>
      <w:marRight w:val="0"/>
      <w:marTop w:val="0"/>
      <w:marBottom w:val="0"/>
      <w:divBdr>
        <w:top w:val="none" w:sz="0" w:space="0" w:color="auto"/>
        <w:left w:val="none" w:sz="0" w:space="0" w:color="auto"/>
        <w:bottom w:val="none" w:sz="0" w:space="0" w:color="auto"/>
        <w:right w:val="none" w:sz="0" w:space="0" w:color="auto"/>
      </w:divBdr>
    </w:div>
    <w:div w:id="386879124">
      <w:bodyDiv w:val="1"/>
      <w:marLeft w:val="0"/>
      <w:marRight w:val="0"/>
      <w:marTop w:val="0"/>
      <w:marBottom w:val="0"/>
      <w:divBdr>
        <w:top w:val="none" w:sz="0" w:space="0" w:color="auto"/>
        <w:left w:val="none" w:sz="0" w:space="0" w:color="auto"/>
        <w:bottom w:val="none" w:sz="0" w:space="0" w:color="auto"/>
        <w:right w:val="none" w:sz="0" w:space="0" w:color="auto"/>
      </w:divBdr>
    </w:div>
    <w:div w:id="417672802">
      <w:bodyDiv w:val="1"/>
      <w:marLeft w:val="0"/>
      <w:marRight w:val="0"/>
      <w:marTop w:val="0"/>
      <w:marBottom w:val="0"/>
      <w:divBdr>
        <w:top w:val="none" w:sz="0" w:space="0" w:color="auto"/>
        <w:left w:val="none" w:sz="0" w:space="0" w:color="auto"/>
        <w:bottom w:val="none" w:sz="0" w:space="0" w:color="auto"/>
        <w:right w:val="none" w:sz="0" w:space="0" w:color="auto"/>
      </w:divBdr>
    </w:div>
    <w:div w:id="445537956">
      <w:bodyDiv w:val="1"/>
      <w:marLeft w:val="0"/>
      <w:marRight w:val="0"/>
      <w:marTop w:val="0"/>
      <w:marBottom w:val="0"/>
      <w:divBdr>
        <w:top w:val="none" w:sz="0" w:space="0" w:color="auto"/>
        <w:left w:val="none" w:sz="0" w:space="0" w:color="auto"/>
        <w:bottom w:val="none" w:sz="0" w:space="0" w:color="auto"/>
        <w:right w:val="none" w:sz="0" w:space="0" w:color="auto"/>
      </w:divBdr>
    </w:div>
    <w:div w:id="468326181">
      <w:bodyDiv w:val="1"/>
      <w:marLeft w:val="0"/>
      <w:marRight w:val="0"/>
      <w:marTop w:val="0"/>
      <w:marBottom w:val="0"/>
      <w:divBdr>
        <w:top w:val="none" w:sz="0" w:space="0" w:color="auto"/>
        <w:left w:val="none" w:sz="0" w:space="0" w:color="auto"/>
        <w:bottom w:val="none" w:sz="0" w:space="0" w:color="auto"/>
        <w:right w:val="none" w:sz="0" w:space="0" w:color="auto"/>
      </w:divBdr>
    </w:div>
    <w:div w:id="482280221">
      <w:bodyDiv w:val="1"/>
      <w:marLeft w:val="0"/>
      <w:marRight w:val="0"/>
      <w:marTop w:val="0"/>
      <w:marBottom w:val="0"/>
      <w:divBdr>
        <w:top w:val="none" w:sz="0" w:space="0" w:color="auto"/>
        <w:left w:val="none" w:sz="0" w:space="0" w:color="auto"/>
        <w:bottom w:val="none" w:sz="0" w:space="0" w:color="auto"/>
        <w:right w:val="none" w:sz="0" w:space="0" w:color="auto"/>
      </w:divBdr>
    </w:div>
    <w:div w:id="547684360">
      <w:bodyDiv w:val="1"/>
      <w:marLeft w:val="0"/>
      <w:marRight w:val="0"/>
      <w:marTop w:val="0"/>
      <w:marBottom w:val="0"/>
      <w:divBdr>
        <w:top w:val="none" w:sz="0" w:space="0" w:color="auto"/>
        <w:left w:val="none" w:sz="0" w:space="0" w:color="auto"/>
        <w:bottom w:val="none" w:sz="0" w:space="0" w:color="auto"/>
        <w:right w:val="none" w:sz="0" w:space="0" w:color="auto"/>
      </w:divBdr>
    </w:div>
    <w:div w:id="619339364">
      <w:bodyDiv w:val="1"/>
      <w:marLeft w:val="0"/>
      <w:marRight w:val="0"/>
      <w:marTop w:val="0"/>
      <w:marBottom w:val="0"/>
      <w:divBdr>
        <w:top w:val="none" w:sz="0" w:space="0" w:color="auto"/>
        <w:left w:val="none" w:sz="0" w:space="0" w:color="auto"/>
        <w:bottom w:val="none" w:sz="0" w:space="0" w:color="auto"/>
        <w:right w:val="none" w:sz="0" w:space="0" w:color="auto"/>
      </w:divBdr>
      <w:divsChild>
        <w:div w:id="1964463349">
          <w:marLeft w:val="0"/>
          <w:marRight w:val="0"/>
          <w:marTop w:val="0"/>
          <w:marBottom w:val="0"/>
          <w:divBdr>
            <w:top w:val="none" w:sz="0" w:space="0" w:color="auto"/>
            <w:left w:val="none" w:sz="0" w:space="0" w:color="auto"/>
            <w:bottom w:val="none" w:sz="0" w:space="0" w:color="auto"/>
            <w:right w:val="none" w:sz="0" w:space="0" w:color="auto"/>
          </w:divBdr>
        </w:div>
        <w:div w:id="1641617067">
          <w:marLeft w:val="0"/>
          <w:marRight w:val="0"/>
          <w:marTop w:val="0"/>
          <w:marBottom w:val="0"/>
          <w:divBdr>
            <w:top w:val="none" w:sz="0" w:space="0" w:color="auto"/>
            <w:left w:val="none" w:sz="0" w:space="0" w:color="auto"/>
            <w:bottom w:val="none" w:sz="0" w:space="0" w:color="auto"/>
            <w:right w:val="none" w:sz="0" w:space="0" w:color="auto"/>
          </w:divBdr>
        </w:div>
        <w:div w:id="787504466">
          <w:marLeft w:val="0"/>
          <w:marRight w:val="0"/>
          <w:marTop w:val="0"/>
          <w:marBottom w:val="0"/>
          <w:divBdr>
            <w:top w:val="none" w:sz="0" w:space="0" w:color="auto"/>
            <w:left w:val="none" w:sz="0" w:space="0" w:color="auto"/>
            <w:bottom w:val="none" w:sz="0" w:space="0" w:color="auto"/>
            <w:right w:val="none" w:sz="0" w:space="0" w:color="auto"/>
          </w:divBdr>
        </w:div>
        <w:div w:id="1405907413">
          <w:marLeft w:val="0"/>
          <w:marRight w:val="0"/>
          <w:marTop w:val="0"/>
          <w:marBottom w:val="0"/>
          <w:divBdr>
            <w:top w:val="none" w:sz="0" w:space="0" w:color="auto"/>
            <w:left w:val="none" w:sz="0" w:space="0" w:color="auto"/>
            <w:bottom w:val="none" w:sz="0" w:space="0" w:color="auto"/>
            <w:right w:val="none" w:sz="0" w:space="0" w:color="auto"/>
          </w:divBdr>
          <w:divsChild>
            <w:div w:id="783235762">
              <w:marLeft w:val="0"/>
              <w:marRight w:val="0"/>
              <w:marTop w:val="0"/>
              <w:marBottom w:val="0"/>
              <w:divBdr>
                <w:top w:val="none" w:sz="0" w:space="0" w:color="auto"/>
                <w:left w:val="none" w:sz="0" w:space="0" w:color="auto"/>
                <w:bottom w:val="none" w:sz="0" w:space="0" w:color="auto"/>
                <w:right w:val="none" w:sz="0" w:space="0" w:color="auto"/>
              </w:divBdr>
            </w:div>
            <w:div w:id="1270352487">
              <w:marLeft w:val="0"/>
              <w:marRight w:val="0"/>
              <w:marTop w:val="0"/>
              <w:marBottom w:val="0"/>
              <w:divBdr>
                <w:top w:val="none" w:sz="0" w:space="0" w:color="auto"/>
                <w:left w:val="none" w:sz="0" w:space="0" w:color="auto"/>
                <w:bottom w:val="none" w:sz="0" w:space="0" w:color="auto"/>
                <w:right w:val="none" w:sz="0" w:space="0" w:color="auto"/>
              </w:divBdr>
            </w:div>
            <w:div w:id="280428671">
              <w:marLeft w:val="0"/>
              <w:marRight w:val="0"/>
              <w:marTop w:val="0"/>
              <w:marBottom w:val="0"/>
              <w:divBdr>
                <w:top w:val="none" w:sz="0" w:space="0" w:color="auto"/>
                <w:left w:val="none" w:sz="0" w:space="0" w:color="auto"/>
                <w:bottom w:val="none" w:sz="0" w:space="0" w:color="auto"/>
                <w:right w:val="none" w:sz="0" w:space="0" w:color="auto"/>
              </w:divBdr>
            </w:div>
            <w:div w:id="247076405">
              <w:marLeft w:val="0"/>
              <w:marRight w:val="0"/>
              <w:marTop w:val="0"/>
              <w:marBottom w:val="0"/>
              <w:divBdr>
                <w:top w:val="none" w:sz="0" w:space="0" w:color="auto"/>
                <w:left w:val="none" w:sz="0" w:space="0" w:color="auto"/>
                <w:bottom w:val="none" w:sz="0" w:space="0" w:color="auto"/>
                <w:right w:val="none" w:sz="0" w:space="0" w:color="auto"/>
              </w:divBdr>
            </w:div>
            <w:div w:id="1918128827">
              <w:marLeft w:val="0"/>
              <w:marRight w:val="0"/>
              <w:marTop w:val="0"/>
              <w:marBottom w:val="0"/>
              <w:divBdr>
                <w:top w:val="none" w:sz="0" w:space="0" w:color="auto"/>
                <w:left w:val="none" w:sz="0" w:space="0" w:color="auto"/>
                <w:bottom w:val="none" w:sz="0" w:space="0" w:color="auto"/>
                <w:right w:val="none" w:sz="0" w:space="0" w:color="auto"/>
              </w:divBdr>
            </w:div>
            <w:div w:id="35280753">
              <w:marLeft w:val="0"/>
              <w:marRight w:val="0"/>
              <w:marTop w:val="0"/>
              <w:marBottom w:val="0"/>
              <w:divBdr>
                <w:top w:val="none" w:sz="0" w:space="0" w:color="auto"/>
                <w:left w:val="none" w:sz="0" w:space="0" w:color="auto"/>
                <w:bottom w:val="none" w:sz="0" w:space="0" w:color="auto"/>
                <w:right w:val="none" w:sz="0" w:space="0" w:color="auto"/>
              </w:divBdr>
            </w:div>
            <w:div w:id="538977987">
              <w:marLeft w:val="0"/>
              <w:marRight w:val="0"/>
              <w:marTop w:val="0"/>
              <w:marBottom w:val="0"/>
              <w:divBdr>
                <w:top w:val="none" w:sz="0" w:space="0" w:color="auto"/>
                <w:left w:val="none" w:sz="0" w:space="0" w:color="auto"/>
                <w:bottom w:val="none" w:sz="0" w:space="0" w:color="auto"/>
                <w:right w:val="none" w:sz="0" w:space="0" w:color="auto"/>
              </w:divBdr>
            </w:div>
            <w:div w:id="1944989597">
              <w:marLeft w:val="0"/>
              <w:marRight w:val="0"/>
              <w:marTop w:val="0"/>
              <w:marBottom w:val="0"/>
              <w:divBdr>
                <w:top w:val="none" w:sz="0" w:space="0" w:color="auto"/>
                <w:left w:val="none" w:sz="0" w:space="0" w:color="auto"/>
                <w:bottom w:val="none" w:sz="0" w:space="0" w:color="auto"/>
                <w:right w:val="none" w:sz="0" w:space="0" w:color="auto"/>
              </w:divBdr>
            </w:div>
            <w:div w:id="449204466">
              <w:marLeft w:val="0"/>
              <w:marRight w:val="0"/>
              <w:marTop w:val="0"/>
              <w:marBottom w:val="0"/>
              <w:divBdr>
                <w:top w:val="none" w:sz="0" w:space="0" w:color="auto"/>
                <w:left w:val="none" w:sz="0" w:space="0" w:color="auto"/>
                <w:bottom w:val="none" w:sz="0" w:space="0" w:color="auto"/>
                <w:right w:val="none" w:sz="0" w:space="0" w:color="auto"/>
              </w:divBdr>
            </w:div>
            <w:div w:id="4303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68838">
      <w:bodyDiv w:val="1"/>
      <w:marLeft w:val="0"/>
      <w:marRight w:val="0"/>
      <w:marTop w:val="0"/>
      <w:marBottom w:val="0"/>
      <w:divBdr>
        <w:top w:val="none" w:sz="0" w:space="0" w:color="auto"/>
        <w:left w:val="none" w:sz="0" w:space="0" w:color="auto"/>
        <w:bottom w:val="none" w:sz="0" w:space="0" w:color="auto"/>
        <w:right w:val="none" w:sz="0" w:space="0" w:color="auto"/>
      </w:divBdr>
    </w:div>
    <w:div w:id="702486967">
      <w:bodyDiv w:val="1"/>
      <w:marLeft w:val="0"/>
      <w:marRight w:val="0"/>
      <w:marTop w:val="0"/>
      <w:marBottom w:val="0"/>
      <w:divBdr>
        <w:top w:val="none" w:sz="0" w:space="0" w:color="auto"/>
        <w:left w:val="none" w:sz="0" w:space="0" w:color="auto"/>
        <w:bottom w:val="none" w:sz="0" w:space="0" w:color="auto"/>
        <w:right w:val="none" w:sz="0" w:space="0" w:color="auto"/>
      </w:divBdr>
    </w:div>
    <w:div w:id="720788746">
      <w:bodyDiv w:val="1"/>
      <w:marLeft w:val="0"/>
      <w:marRight w:val="0"/>
      <w:marTop w:val="0"/>
      <w:marBottom w:val="0"/>
      <w:divBdr>
        <w:top w:val="none" w:sz="0" w:space="0" w:color="auto"/>
        <w:left w:val="none" w:sz="0" w:space="0" w:color="auto"/>
        <w:bottom w:val="none" w:sz="0" w:space="0" w:color="auto"/>
        <w:right w:val="none" w:sz="0" w:space="0" w:color="auto"/>
      </w:divBdr>
    </w:div>
    <w:div w:id="731587251">
      <w:bodyDiv w:val="1"/>
      <w:marLeft w:val="0"/>
      <w:marRight w:val="0"/>
      <w:marTop w:val="0"/>
      <w:marBottom w:val="0"/>
      <w:divBdr>
        <w:top w:val="none" w:sz="0" w:space="0" w:color="auto"/>
        <w:left w:val="none" w:sz="0" w:space="0" w:color="auto"/>
        <w:bottom w:val="none" w:sz="0" w:space="0" w:color="auto"/>
        <w:right w:val="none" w:sz="0" w:space="0" w:color="auto"/>
      </w:divBdr>
    </w:div>
    <w:div w:id="738290994">
      <w:bodyDiv w:val="1"/>
      <w:marLeft w:val="0"/>
      <w:marRight w:val="0"/>
      <w:marTop w:val="0"/>
      <w:marBottom w:val="0"/>
      <w:divBdr>
        <w:top w:val="none" w:sz="0" w:space="0" w:color="auto"/>
        <w:left w:val="none" w:sz="0" w:space="0" w:color="auto"/>
        <w:bottom w:val="none" w:sz="0" w:space="0" w:color="auto"/>
        <w:right w:val="none" w:sz="0" w:space="0" w:color="auto"/>
      </w:divBdr>
    </w:div>
    <w:div w:id="768113953">
      <w:bodyDiv w:val="1"/>
      <w:marLeft w:val="0"/>
      <w:marRight w:val="0"/>
      <w:marTop w:val="0"/>
      <w:marBottom w:val="0"/>
      <w:divBdr>
        <w:top w:val="none" w:sz="0" w:space="0" w:color="auto"/>
        <w:left w:val="none" w:sz="0" w:space="0" w:color="auto"/>
        <w:bottom w:val="none" w:sz="0" w:space="0" w:color="auto"/>
        <w:right w:val="none" w:sz="0" w:space="0" w:color="auto"/>
      </w:divBdr>
    </w:div>
    <w:div w:id="781190956">
      <w:bodyDiv w:val="1"/>
      <w:marLeft w:val="0"/>
      <w:marRight w:val="0"/>
      <w:marTop w:val="0"/>
      <w:marBottom w:val="0"/>
      <w:divBdr>
        <w:top w:val="none" w:sz="0" w:space="0" w:color="auto"/>
        <w:left w:val="none" w:sz="0" w:space="0" w:color="auto"/>
        <w:bottom w:val="none" w:sz="0" w:space="0" w:color="auto"/>
        <w:right w:val="none" w:sz="0" w:space="0" w:color="auto"/>
      </w:divBdr>
      <w:divsChild>
        <w:div w:id="1966689409">
          <w:marLeft w:val="0"/>
          <w:marRight w:val="0"/>
          <w:marTop w:val="0"/>
          <w:marBottom w:val="0"/>
          <w:divBdr>
            <w:top w:val="none" w:sz="0" w:space="0" w:color="auto"/>
            <w:left w:val="none" w:sz="0" w:space="0" w:color="auto"/>
            <w:bottom w:val="none" w:sz="0" w:space="0" w:color="auto"/>
            <w:right w:val="none" w:sz="0" w:space="0" w:color="auto"/>
          </w:divBdr>
        </w:div>
        <w:div w:id="123277454">
          <w:marLeft w:val="0"/>
          <w:marRight w:val="0"/>
          <w:marTop w:val="0"/>
          <w:marBottom w:val="0"/>
          <w:divBdr>
            <w:top w:val="none" w:sz="0" w:space="0" w:color="auto"/>
            <w:left w:val="none" w:sz="0" w:space="0" w:color="auto"/>
            <w:bottom w:val="none" w:sz="0" w:space="0" w:color="auto"/>
            <w:right w:val="none" w:sz="0" w:space="0" w:color="auto"/>
          </w:divBdr>
        </w:div>
      </w:divsChild>
    </w:div>
    <w:div w:id="782773255">
      <w:bodyDiv w:val="1"/>
      <w:marLeft w:val="0"/>
      <w:marRight w:val="0"/>
      <w:marTop w:val="0"/>
      <w:marBottom w:val="0"/>
      <w:divBdr>
        <w:top w:val="none" w:sz="0" w:space="0" w:color="auto"/>
        <w:left w:val="none" w:sz="0" w:space="0" w:color="auto"/>
        <w:bottom w:val="none" w:sz="0" w:space="0" w:color="auto"/>
        <w:right w:val="none" w:sz="0" w:space="0" w:color="auto"/>
      </w:divBdr>
      <w:divsChild>
        <w:div w:id="7947177">
          <w:marLeft w:val="0"/>
          <w:marRight w:val="0"/>
          <w:marTop w:val="0"/>
          <w:marBottom w:val="0"/>
          <w:divBdr>
            <w:top w:val="none" w:sz="0" w:space="0" w:color="auto"/>
            <w:left w:val="none" w:sz="0" w:space="0" w:color="auto"/>
            <w:bottom w:val="none" w:sz="0" w:space="0" w:color="auto"/>
            <w:right w:val="none" w:sz="0" w:space="0" w:color="auto"/>
          </w:divBdr>
        </w:div>
        <w:div w:id="208341761">
          <w:marLeft w:val="0"/>
          <w:marRight w:val="0"/>
          <w:marTop w:val="0"/>
          <w:marBottom w:val="0"/>
          <w:divBdr>
            <w:top w:val="none" w:sz="0" w:space="0" w:color="auto"/>
            <w:left w:val="none" w:sz="0" w:space="0" w:color="auto"/>
            <w:bottom w:val="none" w:sz="0" w:space="0" w:color="auto"/>
            <w:right w:val="none" w:sz="0" w:space="0" w:color="auto"/>
          </w:divBdr>
        </w:div>
        <w:div w:id="353192121">
          <w:marLeft w:val="0"/>
          <w:marRight w:val="0"/>
          <w:marTop w:val="0"/>
          <w:marBottom w:val="0"/>
          <w:divBdr>
            <w:top w:val="none" w:sz="0" w:space="0" w:color="auto"/>
            <w:left w:val="none" w:sz="0" w:space="0" w:color="auto"/>
            <w:bottom w:val="none" w:sz="0" w:space="0" w:color="auto"/>
            <w:right w:val="none" w:sz="0" w:space="0" w:color="auto"/>
          </w:divBdr>
        </w:div>
        <w:div w:id="974217805">
          <w:marLeft w:val="0"/>
          <w:marRight w:val="0"/>
          <w:marTop w:val="0"/>
          <w:marBottom w:val="0"/>
          <w:divBdr>
            <w:top w:val="none" w:sz="0" w:space="0" w:color="auto"/>
            <w:left w:val="none" w:sz="0" w:space="0" w:color="auto"/>
            <w:bottom w:val="none" w:sz="0" w:space="0" w:color="auto"/>
            <w:right w:val="none" w:sz="0" w:space="0" w:color="auto"/>
          </w:divBdr>
        </w:div>
        <w:div w:id="1172529397">
          <w:marLeft w:val="0"/>
          <w:marRight w:val="0"/>
          <w:marTop w:val="0"/>
          <w:marBottom w:val="0"/>
          <w:divBdr>
            <w:top w:val="none" w:sz="0" w:space="0" w:color="auto"/>
            <w:left w:val="none" w:sz="0" w:space="0" w:color="auto"/>
            <w:bottom w:val="none" w:sz="0" w:space="0" w:color="auto"/>
            <w:right w:val="none" w:sz="0" w:space="0" w:color="auto"/>
          </w:divBdr>
        </w:div>
        <w:div w:id="1318805012">
          <w:marLeft w:val="0"/>
          <w:marRight w:val="0"/>
          <w:marTop w:val="0"/>
          <w:marBottom w:val="0"/>
          <w:divBdr>
            <w:top w:val="none" w:sz="0" w:space="0" w:color="auto"/>
            <w:left w:val="none" w:sz="0" w:space="0" w:color="auto"/>
            <w:bottom w:val="none" w:sz="0" w:space="0" w:color="auto"/>
            <w:right w:val="none" w:sz="0" w:space="0" w:color="auto"/>
          </w:divBdr>
        </w:div>
        <w:div w:id="1600914626">
          <w:marLeft w:val="0"/>
          <w:marRight w:val="0"/>
          <w:marTop w:val="0"/>
          <w:marBottom w:val="0"/>
          <w:divBdr>
            <w:top w:val="none" w:sz="0" w:space="0" w:color="auto"/>
            <w:left w:val="none" w:sz="0" w:space="0" w:color="auto"/>
            <w:bottom w:val="none" w:sz="0" w:space="0" w:color="auto"/>
            <w:right w:val="none" w:sz="0" w:space="0" w:color="auto"/>
          </w:divBdr>
        </w:div>
      </w:divsChild>
    </w:div>
    <w:div w:id="785929975">
      <w:bodyDiv w:val="1"/>
      <w:marLeft w:val="0"/>
      <w:marRight w:val="0"/>
      <w:marTop w:val="0"/>
      <w:marBottom w:val="0"/>
      <w:divBdr>
        <w:top w:val="none" w:sz="0" w:space="0" w:color="auto"/>
        <w:left w:val="none" w:sz="0" w:space="0" w:color="auto"/>
        <w:bottom w:val="none" w:sz="0" w:space="0" w:color="auto"/>
        <w:right w:val="none" w:sz="0" w:space="0" w:color="auto"/>
      </w:divBdr>
    </w:div>
    <w:div w:id="804349550">
      <w:bodyDiv w:val="1"/>
      <w:marLeft w:val="0"/>
      <w:marRight w:val="0"/>
      <w:marTop w:val="0"/>
      <w:marBottom w:val="0"/>
      <w:divBdr>
        <w:top w:val="none" w:sz="0" w:space="0" w:color="auto"/>
        <w:left w:val="none" w:sz="0" w:space="0" w:color="auto"/>
        <w:bottom w:val="none" w:sz="0" w:space="0" w:color="auto"/>
        <w:right w:val="none" w:sz="0" w:space="0" w:color="auto"/>
      </w:divBdr>
    </w:div>
    <w:div w:id="814176580">
      <w:bodyDiv w:val="1"/>
      <w:marLeft w:val="0"/>
      <w:marRight w:val="0"/>
      <w:marTop w:val="0"/>
      <w:marBottom w:val="0"/>
      <w:divBdr>
        <w:top w:val="none" w:sz="0" w:space="0" w:color="auto"/>
        <w:left w:val="none" w:sz="0" w:space="0" w:color="auto"/>
        <w:bottom w:val="none" w:sz="0" w:space="0" w:color="auto"/>
        <w:right w:val="none" w:sz="0" w:space="0" w:color="auto"/>
      </w:divBdr>
    </w:div>
    <w:div w:id="848376384">
      <w:bodyDiv w:val="1"/>
      <w:marLeft w:val="0"/>
      <w:marRight w:val="0"/>
      <w:marTop w:val="0"/>
      <w:marBottom w:val="0"/>
      <w:divBdr>
        <w:top w:val="none" w:sz="0" w:space="0" w:color="auto"/>
        <w:left w:val="none" w:sz="0" w:space="0" w:color="auto"/>
        <w:bottom w:val="none" w:sz="0" w:space="0" w:color="auto"/>
        <w:right w:val="none" w:sz="0" w:space="0" w:color="auto"/>
      </w:divBdr>
    </w:div>
    <w:div w:id="885605887">
      <w:bodyDiv w:val="1"/>
      <w:marLeft w:val="0"/>
      <w:marRight w:val="0"/>
      <w:marTop w:val="0"/>
      <w:marBottom w:val="0"/>
      <w:divBdr>
        <w:top w:val="none" w:sz="0" w:space="0" w:color="auto"/>
        <w:left w:val="none" w:sz="0" w:space="0" w:color="auto"/>
        <w:bottom w:val="none" w:sz="0" w:space="0" w:color="auto"/>
        <w:right w:val="none" w:sz="0" w:space="0" w:color="auto"/>
      </w:divBdr>
    </w:div>
    <w:div w:id="904993810">
      <w:bodyDiv w:val="1"/>
      <w:marLeft w:val="0"/>
      <w:marRight w:val="0"/>
      <w:marTop w:val="0"/>
      <w:marBottom w:val="0"/>
      <w:divBdr>
        <w:top w:val="none" w:sz="0" w:space="0" w:color="auto"/>
        <w:left w:val="none" w:sz="0" w:space="0" w:color="auto"/>
        <w:bottom w:val="none" w:sz="0" w:space="0" w:color="auto"/>
        <w:right w:val="none" w:sz="0" w:space="0" w:color="auto"/>
      </w:divBdr>
    </w:div>
    <w:div w:id="928659918">
      <w:bodyDiv w:val="1"/>
      <w:marLeft w:val="0"/>
      <w:marRight w:val="0"/>
      <w:marTop w:val="0"/>
      <w:marBottom w:val="0"/>
      <w:divBdr>
        <w:top w:val="none" w:sz="0" w:space="0" w:color="auto"/>
        <w:left w:val="none" w:sz="0" w:space="0" w:color="auto"/>
        <w:bottom w:val="none" w:sz="0" w:space="0" w:color="auto"/>
        <w:right w:val="none" w:sz="0" w:space="0" w:color="auto"/>
      </w:divBdr>
    </w:div>
    <w:div w:id="953748926">
      <w:bodyDiv w:val="1"/>
      <w:marLeft w:val="0"/>
      <w:marRight w:val="0"/>
      <w:marTop w:val="0"/>
      <w:marBottom w:val="0"/>
      <w:divBdr>
        <w:top w:val="none" w:sz="0" w:space="0" w:color="auto"/>
        <w:left w:val="none" w:sz="0" w:space="0" w:color="auto"/>
        <w:bottom w:val="none" w:sz="0" w:space="0" w:color="auto"/>
        <w:right w:val="none" w:sz="0" w:space="0" w:color="auto"/>
      </w:divBdr>
    </w:div>
    <w:div w:id="955260421">
      <w:bodyDiv w:val="1"/>
      <w:marLeft w:val="0"/>
      <w:marRight w:val="0"/>
      <w:marTop w:val="0"/>
      <w:marBottom w:val="0"/>
      <w:divBdr>
        <w:top w:val="none" w:sz="0" w:space="0" w:color="auto"/>
        <w:left w:val="none" w:sz="0" w:space="0" w:color="auto"/>
        <w:bottom w:val="none" w:sz="0" w:space="0" w:color="auto"/>
        <w:right w:val="none" w:sz="0" w:space="0" w:color="auto"/>
      </w:divBdr>
    </w:div>
    <w:div w:id="958532601">
      <w:bodyDiv w:val="1"/>
      <w:marLeft w:val="0"/>
      <w:marRight w:val="0"/>
      <w:marTop w:val="0"/>
      <w:marBottom w:val="0"/>
      <w:divBdr>
        <w:top w:val="none" w:sz="0" w:space="0" w:color="auto"/>
        <w:left w:val="none" w:sz="0" w:space="0" w:color="auto"/>
        <w:bottom w:val="none" w:sz="0" w:space="0" w:color="auto"/>
        <w:right w:val="none" w:sz="0" w:space="0" w:color="auto"/>
      </w:divBdr>
    </w:div>
    <w:div w:id="971595713">
      <w:bodyDiv w:val="1"/>
      <w:marLeft w:val="0"/>
      <w:marRight w:val="0"/>
      <w:marTop w:val="0"/>
      <w:marBottom w:val="0"/>
      <w:divBdr>
        <w:top w:val="none" w:sz="0" w:space="0" w:color="auto"/>
        <w:left w:val="none" w:sz="0" w:space="0" w:color="auto"/>
        <w:bottom w:val="none" w:sz="0" w:space="0" w:color="auto"/>
        <w:right w:val="none" w:sz="0" w:space="0" w:color="auto"/>
      </w:divBdr>
      <w:divsChild>
        <w:div w:id="168181355">
          <w:marLeft w:val="285"/>
          <w:marRight w:val="0"/>
          <w:marTop w:val="0"/>
          <w:marBottom w:val="0"/>
          <w:divBdr>
            <w:top w:val="none" w:sz="0" w:space="0" w:color="auto"/>
            <w:left w:val="none" w:sz="0" w:space="0" w:color="auto"/>
            <w:bottom w:val="none" w:sz="0" w:space="0" w:color="auto"/>
            <w:right w:val="none" w:sz="0" w:space="0" w:color="auto"/>
          </w:divBdr>
        </w:div>
      </w:divsChild>
    </w:div>
    <w:div w:id="993871740">
      <w:bodyDiv w:val="1"/>
      <w:marLeft w:val="0"/>
      <w:marRight w:val="0"/>
      <w:marTop w:val="0"/>
      <w:marBottom w:val="0"/>
      <w:divBdr>
        <w:top w:val="none" w:sz="0" w:space="0" w:color="auto"/>
        <w:left w:val="none" w:sz="0" w:space="0" w:color="auto"/>
        <w:bottom w:val="none" w:sz="0" w:space="0" w:color="auto"/>
        <w:right w:val="none" w:sz="0" w:space="0" w:color="auto"/>
      </w:divBdr>
    </w:div>
    <w:div w:id="1017195655">
      <w:bodyDiv w:val="1"/>
      <w:marLeft w:val="0"/>
      <w:marRight w:val="0"/>
      <w:marTop w:val="0"/>
      <w:marBottom w:val="0"/>
      <w:divBdr>
        <w:top w:val="none" w:sz="0" w:space="0" w:color="auto"/>
        <w:left w:val="none" w:sz="0" w:space="0" w:color="auto"/>
        <w:bottom w:val="none" w:sz="0" w:space="0" w:color="auto"/>
        <w:right w:val="none" w:sz="0" w:space="0" w:color="auto"/>
      </w:divBdr>
      <w:divsChild>
        <w:div w:id="1060514937">
          <w:marLeft w:val="285"/>
          <w:marRight w:val="0"/>
          <w:marTop w:val="0"/>
          <w:marBottom w:val="0"/>
          <w:divBdr>
            <w:top w:val="none" w:sz="0" w:space="0" w:color="auto"/>
            <w:left w:val="none" w:sz="0" w:space="0" w:color="auto"/>
            <w:bottom w:val="none" w:sz="0" w:space="0" w:color="auto"/>
            <w:right w:val="none" w:sz="0" w:space="0" w:color="auto"/>
          </w:divBdr>
        </w:div>
      </w:divsChild>
    </w:div>
    <w:div w:id="1038965943">
      <w:bodyDiv w:val="1"/>
      <w:marLeft w:val="0"/>
      <w:marRight w:val="0"/>
      <w:marTop w:val="0"/>
      <w:marBottom w:val="0"/>
      <w:divBdr>
        <w:top w:val="none" w:sz="0" w:space="0" w:color="auto"/>
        <w:left w:val="none" w:sz="0" w:space="0" w:color="auto"/>
        <w:bottom w:val="none" w:sz="0" w:space="0" w:color="auto"/>
        <w:right w:val="none" w:sz="0" w:space="0" w:color="auto"/>
      </w:divBdr>
      <w:divsChild>
        <w:div w:id="67463781">
          <w:marLeft w:val="0"/>
          <w:marRight w:val="0"/>
          <w:marTop w:val="0"/>
          <w:marBottom w:val="0"/>
          <w:divBdr>
            <w:top w:val="none" w:sz="0" w:space="0" w:color="auto"/>
            <w:left w:val="none" w:sz="0" w:space="0" w:color="auto"/>
            <w:bottom w:val="none" w:sz="0" w:space="0" w:color="auto"/>
            <w:right w:val="none" w:sz="0" w:space="0" w:color="auto"/>
          </w:divBdr>
        </w:div>
        <w:div w:id="1464738644">
          <w:marLeft w:val="0"/>
          <w:marRight w:val="0"/>
          <w:marTop w:val="0"/>
          <w:marBottom w:val="0"/>
          <w:divBdr>
            <w:top w:val="none" w:sz="0" w:space="0" w:color="auto"/>
            <w:left w:val="none" w:sz="0" w:space="0" w:color="auto"/>
            <w:bottom w:val="none" w:sz="0" w:space="0" w:color="auto"/>
            <w:right w:val="none" w:sz="0" w:space="0" w:color="auto"/>
          </w:divBdr>
        </w:div>
        <w:div w:id="1701084474">
          <w:marLeft w:val="0"/>
          <w:marRight w:val="0"/>
          <w:marTop w:val="0"/>
          <w:marBottom w:val="0"/>
          <w:divBdr>
            <w:top w:val="none" w:sz="0" w:space="0" w:color="auto"/>
            <w:left w:val="none" w:sz="0" w:space="0" w:color="auto"/>
            <w:bottom w:val="none" w:sz="0" w:space="0" w:color="auto"/>
            <w:right w:val="none" w:sz="0" w:space="0" w:color="auto"/>
          </w:divBdr>
        </w:div>
        <w:div w:id="1193230962">
          <w:marLeft w:val="0"/>
          <w:marRight w:val="0"/>
          <w:marTop w:val="0"/>
          <w:marBottom w:val="0"/>
          <w:divBdr>
            <w:top w:val="none" w:sz="0" w:space="0" w:color="auto"/>
            <w:left w:val="none" w:sz="0" w:space="0" w:color="auto"/>
            <w:bottom w:val="none" w:sz="0" w:space="0" w:color="auto"/>
            <w:right w:val="none" w:sz="0" w:space="0" w:color="auto"/>
          </w:divBdr>
        </w:div>
        <w:div w:id="1031765603">
          <w:marLeft w:val="0"/>
          <w:marRight w:val="0"/>
          <w:marTop w:val="0"/>
          <w:marBottom w:val="0"/>
          <w:divBdr>
            <w:top w:val="none" w:sz="0" w:space="0" w:color="auto"/>
            <w:left w:val="none" w:sz="0" w:space="0" w:color="auto"/>
            <w:bottom w:val="none" w:sz="0" w:space="0" w:color="auto"/>
            <w:right w:val="none" w:sz="0" w:space="0" w:color="auto"/>
          </w:divBdr>
        </w:div>
      </w:divsChild>
    </w:div>
    <w:div w:id="1042754948">
      <w:bodyDiv w:val="1"/>
      <w:marLeft w:val="0"/>
      <w:marRight w:val="0"/>
      <w:marTop w:val="0"/>
      <w:marBottom w:val="0"/>
      <w:divBdr>
        <w:top w:val="none" w:sz="0" w:space="0" w:color="auto"/>
        <w:left w:val="none" w:sz="0" w:space="0" w:color="auto"/>
        <w:bottom w:val="none" w:sz="0" w:space="0" w:color="auto"/>
        <w:right w:val="none" w:sz="0" w:space="0" w:color="auto"/>
      </w:divBdr>
    </w:div>
    <w:div w:id="1045526981">
      <w:bodyDiv w:val="1"/>
      <w:marLeft w:val="0"/>
      <w:marRight w:val="0"/>
      <w:marTop w:val="0"/>
      <w:marBottom w:val="0"/>
      <w:divBdr>
        <w:top w:val="none" w:sz="0" w:space="0" w:color="auto"/>
        <w:left w:val="none" w:sz="0" w:space="0" w:color="auto"/>
        <w:bottom w:val="none" w:sz="0" w:space="0" w:color="auto"/>
        <w:right w:val="none" w:sz="0" w:space="0" w:color="auto"/>
      </w:divBdr>
    </w:div>
    <w:div w:id="1069109017">
      <w:bodyDiv w:val="1"/>
      <w:marLeft w:val="0"/>
      <w:marRight w:val="0"/>
      <w:marTop w:val="0"/>
      <w:marBottom w:val="0"/>
      <w:divBdr>
        <w:top w:val="none" w:sz="0" w:space="0" w:color="auto"/>
        <w:left w:val="none" w:sz="0" w:space="0" w:color="auto"/>
        <w:bottom w:val="none" w:sz="0" w:space="0" w:color="auto"/>
        <w:right w:val="none" w:sz="0" w:space="0" w:color="auto"/>
      </w:divBdr>
    </w:div>
    <w:div w:id="1148669646">
      <w:bodyDiv w:val="1"/>
      <w:marLeft w:val="0"/>
      <w:marRight w:val="0"/>
      <w:marTop w:val="0"/>
      <w:marBottom w:val="0"/>
      <w:divBdr>
        <w:top w:val="none" w:sz="0" w:space="0" w:color="auto"/>
        <w:left w:val="none" w:sz="0" w:space="0" w:color="auto"/>
        <w:bottom w:val="none" w:sz="0" w:space="0" w:color="auto"/>
        <w:right w:val="none" w:sz="0" w:space="0" w:color="auto"/>
      </w:divBdr>
      <w:divsChild>
        <w:div w:id="92286734">
          <w:marLeft w:val="285"/>
          <w:marRight w:val="0"/>
          <w:marTop w:val="0"/>
          <w:marBottom w:val="0"/>
          <w:divBdr>
            <w:top w:val="none" w:sz="0" w:space="0" w:color="auto"/>
            <w:left w:val="none" w:sz="0" w:space="0" w:color="auto"/>
            <w:bottom w:val="none" w:sz="0" w:space="0" w:color="auto"/>
            <w:right w:val="none" w:sz="0" w:space="0" w:color="auto"/>
          </w:divBdr>
        </w:div>
      </w:divsChild>
    </w:div>
    <w:div w:id="1150945157">
      <w:bodyDiv w:val="1"/>
      <w:marLeft w:val="0"/>
      <w:marRight w:val="0"/>
      <w:marTop w:val="0"/>
      <w:marBottom w:val="0"/>
      <w:divBdr>
        <w:top w:val="none" w:sz="0" w:space="0" w:color="auto"/>
        <w:left w:val="none" w:sz="0" w:space="0" w:color="auto"/>
        <w:bottom w:val="none" w:sz="0" w:space="0" w:color="auto"/>
        <w:right w:val="none" w:sz="0" w:space="0" w:color="auto"/>
      </w:divBdr>
      <w:divsChild>
        <w:div w:id="1051148574">
          <w:marLeft w:val="285"/>
          <w:marRight w:val="0"/>
          <w:marTop w:val="0"/>
          <w:marBottom w:val="0"/>
          <w:divBdr>
            <w:top w:val="none" w:sz="0" w:space="0" w:color="auto"/>
            <w:left w:val="none" w:sz="0" w:space="0" w:color="auto"/>
            <w:bottom w:val="none" w:sz="0" w:space="0" w:color="auto"/>
            <w:right w:val="none" w:sz="0" w:space="0" w:color="auto"/>
          </w:divBdr>
        </w:div>
      </w:divsChild>
    </w:div>
    <w:div w:id="1171064891">
      <w:bodyDiv w:val="1"/>
      <w:marLeft w:val="0"/>
      <w:marRight w:val="0"/>
      <w:marTop w:val="0"/>
      <w:marBottom w:val="0"/>
      <w:divBdr>
        <w:top w:val="none" w:sz="0" w:space="0" w:color="auto"/>
        <w:left w:val="none" w:sz="0" w:space="0" w:color="auto"/>
        <w:bottom w:val="none" w:sz="0" w:space="0" w:color="auto"/>
        <w:right w:val="none" w:sz="0" w:space="0" w:color="auto"/>
      </w:divBdr>
    </w:div>
    <w:div w:id="1179539866">
      <w:bodyDiv w:val="1"/>
      <w:marLeft w:val="0"/>
      <w:marRight w:val="0"/>
      <w:marTop w:val="0"/>
      <w:marBottom w:val="0"/>
      <w:divBdr>
        <w:top w:val="none" w:sz="0" w:space="0" w:color="auto"/>
        <w:left w:val="none" w:sz="0" w:space="0" w:color="auto"/>
        <w:bottom w:val="none" w:sz="0" w:space="0" w:color="auto"/>
        <w:right w:val="none" w:sz="0" w:space="0" w:color="auto"/>
      </w:divBdr>
    </w:div>
    <w:div w:id="1183936067">
      <w:bodyDiv w:val="1"/>
      <w:marLeft w:val="0"/>
      <w:marRight w:val="0"/>
      <w:marTop w:val="0"/>
      <w:marBottom w:val="0"/>
      <w:divBdr>
        <w:top w:val="none" w:sz="0" w:space="0" w:color="auto"/>
        <w:left w:val="none" w:sz="0" w:space="0" w:color="auto"/>
        <w:bottom w:val="none" w:sz="0" w:space="0" w:color="auto"/>
        <w:right w:val="none" w:sz="0" w:space="0" w:color="auto"/>
      </w:divBdr>
    </w:div>
    <w:div w:id="1202716973">
      <w:bodyDiv w:val="1"/>
      <w:marLeft w:val="0"/>
      <w:marRight w:val="0"/>
      <w:marTop w:val="0"/>
      <w:marBottom w:val="0"/>
      <w:divBdr>
        <w:top w:val="none" w:sz="0" w:space="0" w:color="auto"/>
        <w:left w:val="none" w:sz="0" w:space="0" w:color="auto"/>
        <w:bottom w:val="none" w:sz="0" w:space="0" w:color="auto"/>
        <w:right w:val="none" w:sz="0" w:space="0" w:color="auto"/>
      </w:divBdr>
      <w:divsChild>
        <w:div w:id="1460414962">
          <w:marLeft w:val="0"/>
          <w:marRight w:val="0"/>
          <w:marTop w:val="0"/>
          <w:marBottom w:val="0"/>
          <w:divBdr>
            <w:top w:val="none" w:sz="0" w:space="0" w:color="auto"/>
            <w:left w:val="none" w:sz="0" w:space="0" w:color="auto"/>
            <w:bottom w:val="none" w:sz="0" w:space="0" w:color="auto"/>
            <w:right w:val="none" w:sz="0" w:space="0" w:color="auto"/>
          </w:divBdr>
        </w:div>
        <w:div w:id="894120010">
          <w:marLeft w:val="0"/>
          <w:marRight w:val="0"/>
          <w:marTop w:val="0"/>
          <w:marBottom w:val="0"/>
          <w:divBdr>
            <w:top w:val="none" w:sz="0" w:space="0" w:color="auto"/>
            <w:left w:val="none" w:sz="0" w:space="0" w:color="auto"/>
            <w:bottom w:val="none" w:sz="0" w:space="0" w:color="auto"/>
            <w:right w:val="none" w:sz="0" w:space="0" w:color="auto"/>
          </w:divBdr>
        </w:div>
        <w:div w:id="697974950">
          <w:marLeft w:val="0"/>
          <w:marRight w:val="0"/>
          <w:marTop w:val="0"/>
          <w:marBottom w:val="0"/>
          <w:divBdr>
            <w:top w:val="none" w:sz="0" w:space="0" w:color="auto"/>
            <w:left w:val="none" w:sz="0" w:space="0" w:color="auto"/>
            <w:bottom w:val="none" w:sz="0" w:space="0" w:color="auto"/>
            <w:right w:val="none" w:sz="0" w:space="0" w:color="auto"/>
          </w:divBdr>
        </w:div>
        <w:div w:id="351804718">
          <w:marLeft w:val="0"/>
          <w:marRight w:val="0"/>
          <w:marTop w:val="0"/>
          <w:marBottom w:val="0"/>
          <w:divBdr>
            <w:top w:val="none" w:sz="0" w:space="0" w:color="auto"/>
            <w:left w:val="none" w:sz="0" w:space="0" w:color="auto"/>
            <w:bottom w:val="none" w:sz="0" w:space="0" w:color="auto"/>
            <w:right w:val="none" w:sz="0" w:space="0" w:color="auto"/>
          </w:divBdr>
        </w:div>
        <w:div w:id="1373573226">
          <w:marLeft w:val="0"/>
          <w:marRight w:val="0"/>
          <w:marTop w:val="0"/>
          <w:marBottom w:val="0"/>
          <w:divBdr>
            <w:top w:val="none" w:sz="0" w:space="0" w:color="auto"/>
            <w:left w:val="none" w:sz="0" w:space="0" w:color="auto"/>
            <w:bottom w:val="none" w:sz="0" w:space="0" w:color="auto"/>
            <w:right w:val="none" w:sz="0" w:space="0" w:color="auto"/>
          </w:divBdr>
        </w:div>
      </w:divsChild>
    </w:div>
    <w:div w:id="1206917029">
      <w:bodyDiv w:val="1"/>
      <w:marLeft w:val="0"/>
      <w:marRight w:val="0"/>
      <w:marTop w:val="0"/>
      <w:marBottom w:val="0"/>
      <w:divBdr>
        <w:top w:val="none" w:sz="0" w:space="0" w:color="auto"/>
        <w:left w:val="none" w:sz="0" w:space="0" w:color="auto"/>
        <w:bottom w:val="none" w:sz="0" w:space="0" w:color="auto"/>
        <w:right w:val="none" w:sz="0" w:space="0" w:color="auto"/>
      </w:divBdr>
    </w:div>
    <w:div w:id="1214194549">
      <w:bodyDiv w:val="1"/>
      <w:marLeft w:val="0"/>
      <w:marRight w:val="0"/>
      <w:marTop w:val="0"/>
      <w:marBottom w:val="0"/>
      <w:divBdr>
        <w:top w:val="none" w:sz="0" w:space="0" w:color="auto"/>
        <w:left w:val="none" w:sz="0" w:space="0" w:color="auto"/>
        <w:bottom w:val="none" w:sz="0" w:space="0" w:color="auto"/>
        <w:right w:val="none" w:sz="0" w:space="0" w:color="auto"/>
      </w:divBdr>
      <w:divsChild>
        <w:div w:id="1294142100">
          <w:marLeft w:val="0"/>
          <w:marRight w:val="0"/>
          <w:marTop w:val="0"/>
          <w:marBottom w:val="0"/>
          <w:divBdr>
            <w:top w:val="none" w:sz="0" w:space="0" w:color="auto"/>
            <w:left w:val="none" w:sz="0" w:space="0" w:color="auto"/>
            <w:bottom w:val="none" w:sz="0" w:space="0" w:color="auto"/>
            <w:right w:val="none" w:sz="0" w:space="0" w:color="auto"/>
          </w:divBdr>
        </w:div>
        <w:div w:id="1595897800">
          <w:marLeft w:val="0"/>
          <w:marRight w:val="0"/>
          <w:marTop w:val="0"/>
          <w:marBottom w:val="0"/>
          <w:divBdr>
            <w:top w:val="none" w:sz="0" w:space="0" w:color="auto"/>
            <w:left w:val="none" w:sz="0" w:space="0" w:color="auto"/>
            <w:bottom w:val="none" w:sz="0" w:space="0" w:color="auto"/>
            <w:right w:val="none" w:sz="0" w:space="0" w:color="auto"/>
          </w:divBdr>
        </w:div>
        <w:div w:id="1807703059">
          <w:marLeft w:val="0"/>
          <w:marRight w:val="0"/>
          <w:marTop w:val="0"/>
          <w:marBottom w:val="0"/>
          <w:divBdr>
            <w:top w:val="none" w:sz="0" w:space="0" w:color="auto"/>
            <w:left w:val="none" w:sz="0" w:space="0" w:color="auto"/>
            <w:bottom w:val="none" w:sz="0" w:space="0" w:color="auto"/>
            <w:right w:val="none" w:sz="0" w:space="0" w:color="auto"/>
          </w:divBdr>
        </w:div>
        <w:div w:id="1732845068">
          <w:marLeft w:val="0"/>
          <w:marRight w:val="0"/>
          <w:marTop w:val="0"/>
          <w:marBottom w:val="0"/>
          <w:divBdr>
            <w:top w:val="none" w:sz="0" w:space="0" w:color="auto"/>
            <w:left w:val="none" w:sz="0" w:space="0" w:color="auto"/>
            <w:bottom w:val="none" w:sz="0" w:space="0" w:color="auto"/>
            <w:right w:val="none" w:sz="0" w:space="0" w:color="auto"/>
          </w:divBdr>
        </w:div>
        <w:div w:id="1391075212">
          <w:marLeft w:val="0"/>
          <w:marRight w:val="0"/>
          <w:marTop w:val="0"/>
          <w:marBottom w:val="0"/>
          <w:divBdr>
            <w:top w:val="none" w:sz="0" w:space="0" w:color="auto"/>
            <w:left w:val="none" w:sz="0" w:space="0" w:color="auto"/>
            <w:bottom w:val="none" w:sz="0" w:space="0" w:color="auto"/>
            <w:right w:val="none" w:sz="0" w:space="0" w:color="auto"/>
          </w:divBdr>
        </w:div>
      </w:divsChild>
    </w:div>
    <w:div w:id="1219591100">
      <w:bodyDiv w:val="1"/>
      <w:marLeft w:val="0"/>
      <w:marRight w:val="0"/>
      <w:marTop w:val="0"/>
      <w:marBottom w:val="0"/>
      <w:divBdr>
        <w:top w:val="none" w:sz="0" w:space="0" w:color="auto"/>
        <w:left w:val="none" w:sz="0" w:space="0" w:color="auto"/>
        <w:bottom w:val="none" w:sz="0" w:space="0" w:color="auto"/>
        <w:right w:val="none" w:sz="0" w:space="0" w:color="auto"/>
      </w:divBdr>
    </w:div>
    <w:div w:id="1233083839">
      <w:bodyDiv w:val="1"/>
      <w:marLeft w:val="0"/>
      <w:marRight w:val="0"/>
      <w:marTop w:val="0"/>
      <w:marBottom w:val="0"/>
      <w:divBdr>
        <w:top w:val="none" w:sz="0" w:space="0" w:color="auto"/>
        <w:left w:val="none" w:sz="0" w:space="0" w:color="auto"/>
        <w:bottom w:val="none" w:sz="0" w:space="0" w:color="auto"/>
        <w:right w:val="none" w:sz="0" w:space="0" w:color="auto"/>
      </w:divBdr>
      <w:divsChild>
        <w:div w:id="760418242">
          <w:marLeft w:val="0"/>
          <w:marRight w:val="0"/>
          <w:marTop w:val="0"/>
          <w:marBottom w:val="0"/>
          <w:divBdr>
            <w:top w:val="none" w:sz="0" w:space="0" w:color="auto"/>
            <w:left w:val="none" w:sz="0" w:space="0" w:color="auto"/>
            <w:bottom w:val="none" w:sz="0" w:space="0" w:color="auto"/>
            <w:right w:val="none" w:sz="0" w:space="0" w:color="auto"/>
          </w:divBdr>
        </w:div>
        <w:div w:id="264580178">
          <w:marLeft w:val="0"/>
          <w:marRight w:val="0"/>
          <w:marTop w:val="0"/>
          <w:marBottom w:val="0"/>
          <w:divBdr>
            <w:top w:val="none" w:sz="0" w:space="0" w:color="auto"/>
            <w:left w:val="none" w:sz="0" w:space="0" w:color="auto"/>
            <w:bottom w:val="none" w:sz="0" w:space="0" w:color="auto"/>
            <w:right w:val="none" w:sz="0" w:space="0" w:color="auto"/>
          </w:divBdr>
        </w:div>
        <w:div w:id="1799228057">
          <w:marLeft w:val="0"/>
          <w:marRight w:val="0"/>
          <w:marTop w:val="0"/>
          <w:marBottom w:val="0"/>
          <w:divBdr>
            <w:top w:val="none" w:sz="0" w:space="0" w:color="auto"/>
            <w:left w:val="none" w:sz="0" w:space="0" w:color="auto"/>
            <w:bottom w:val="none" w:sz="0" w:space="0" w:color="auto"/>
            <w:right w:val="none" w:sz="0" w:space="0" w:color="auto"/>
          </w:divBdr>
        </w:div>
        <w:div w:id="1385373917">
          <w:marLeft w:val="0"/>
          <w:marRight w:val="0"/>
          <w:marTop w:val="0"/>
          <w:marBottom w:val="0"/>
          <w:divBdr>
            <w:top w:val="none" w:sz="0" w:space="0" w:color="auto"/>
            <w:left w:val="none" w:sz="0" w:space="0" w:color="auto"/>
            <w:bottom w:val="none" w:sz="0" w:space="0" w:color="auto"/>
            <w:right w:val="none" w:sz="0" w:space="0" w:color="auto"/>
          </w:divBdr>
          <w:divsChild>
            <w:div w:id="159854502">
              <w:marLeft w:val="0"/>
              <w:marRight w:val="0"/>
              <w:marTop w:val="0"/>
              <w:marBottom w:val="0"/>
              <w:divBdr>
                <w:top w:val="none" w:sz="0" w:space="0" w:color="auto"/>
                <w:left w:val="none" w:sz="0" w:space="0" w:color="auto"/>
                <w:bottom w:val="none" w:sz="0" w:space="0" w:color="auto"/>
                <w:right w:val="none" w:sz="0" w:space="0" w:color="auto"/>
              </w:divBdr>
            </w:div>
            <w:div w:id="239797126">
              <w:marLeft w:val="0"/>
              <w:marRight w:val="0"/>
              <w:marTop w:val="0"/>
              <w:marBottom w:val="0"/>
              <w:divBdr>
                <w:top w:val="none" w:sz="0" w:space="0" w:color="auto"/>
                <w:left w:val="none" w:sz="0" w:space="0" w:color="auto"/>
                <w:bottom w:val="none" w:sz="0" w:space="0" w:color="auto"/>
                <w:right w:val="none" w:sz="0" w:space="0" w:color="auto"/>
              </w:divBdr>
            </w:div>
            <w:div w:id="880172522">
              <w:marLeft w:val="0"/>
              <w:marRight w:val="0"/>
              <w:marTop w:val="0"/>
              <w:marBottom w:val="0"/>
              <w:divBdr>
                <w:top w:val="none" w:sz="0" w:space="0" w:color="auto"/>
                <w:left w:val="none" w:sz="0" w:space="0" w:color="auto"/>
                <w:bottom w:val="none" w:sz="0" w:space="0" w:color="auto"/>
                <w:right w:val="none" w:sz="0" w:space="0" w:color="auto"/>
              </w:divBdr>
            </w:div>
            <w:div w:id="1921132668">
              <w:marLeft w:val="0"/>
              <w:marRight w:val="0"/>
              <w:marTop w:val="0"/>
              <w:marBottom w:val="0"/>
              <w:divBdr>
                <w:top w:val="none" w:sz="0" w:space="0" w:color="auto"/>
                <w:left w:val="none" w:sz="0" w:space="0" w:color="auto"/>
                <w:bottom w:val="none" w:sz="0" w:space="0" w:color="auto"/>
                <w:right w:val="none" w:sz="0" w:space="0" w:color="auto"/>
              </w:divBdr>
            </w:div>
            <w:div w:id="702291135">
              <w:marLeft w:val="0"/>
              <w:marRight w:val="0"/>
              <w:marTop w:val="0"/>
              <w:marBottom w:val="0"/>
              <w:divBdr>
                <w:top w:val="none" w:sz="0" w:space="0" w:color="auto"/>
                <w:left w:val="none" w:sz="0" w:space="0" w:color="auto"/>
                <w:bottom w:val="none" w:sz="0" w:space="0" w:color="auto"/>
                <w:right w:val="none" w:sz="0" w:space="0" w:color="auto"/>
              </w:divBdr>
            </w:div>
            <w:div w:id="1532835151">
              <w:marLeft w:val="0"/>
              <w:marRight w:val="0"/>
              <w:marTop w:val="0"/>
              <w:marBottom w:val="0"/>
              <w:divBdr>
                <w:top w:val="none" w:sz="0" w:space="0" w:color="auto"/>
                <w:left w:val="none" w:sz="0" w:space="0" w:color="auto"/>
                <w:bottom w:val="none" w:sz="0" w:space="0" w:color="auto"/>
                <w:right w:val="none" w:sz="0" w:space="0" w:color="auto"/>
              </w:divBdr>
            </w:div>
            <w:div w:id="737900673">
              <w:marLeft w:val="0"/>
              <w:marRight w:val="0"/>
              <w:marTop w:val="0"/>
              <w:marBottom w:val="0"/>
              <w:divBdr>
                <w:top w:val="none" w:sz="0" w:space="0" w:color="auto"/>
                <w:left w:val="none" w:sz="0" w:space="0" w:color="auto"/>
                <w:bottom w:val="none" w:sz="0" w:space="0" w:color="auto"/>
                <w:right w:val="none" w:sz="0" w:space="0" w:color="auto"/>
              </w:divBdr>
            </w:div>
            <w:div w:id="1882282157">
              <w:marLeft w:val="0"/>
              <w:marRight w:val="0"/>
              <w:marTop w:val="0"/>
              <w:marBottom w:val="0"/>
              <w:divBdr>
                <w:top w:val="none" w:sz="0" w:space="0" w:color="auto"/>
                <w:left w:val="none" w:sz="0" w:space="0" w:color="auto"/>
                <w:bottom w:val="none" w:sz="0" w:space="0" w:color="auto"/>
                <w:right w:val="none" w:sz="0" w:space="0" w:color="auto"/>
              </w:divBdr>
            </w:div>
            <w:div w:id="560288589">
              <w:marLeft w:val="0"/>
              <w:marRight w:val="0"/>
              <w:marTop w:val="0"/>
              <w:marBottom w:val="0"/>
              <w:divBdr>
                <w:top w:val="none" w:sz="0" w:space="0" w:color="auto"/>
                <w:left w:val="none" w:sz="0" w:space="0" w:color="auto"/>
                <w:bottom w:val="none" w:sz="0" w:space="0" w:color="auto"/>
                <w:right w:val="none" w:sz="0" w:space="0" w:color="auto"/>
              </w:divBdr>
            </w:div>
            <w:div w:id="3196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01800">
      <w:bodyDiv w:val="1"/>
      <w:marLeft w:val="0"/>
      <w:marRight w:val="0"/>
      <w:marTop w:val="0"/>
      <w:marBottom w:val="0"/>
      <w:divBdr>
        <w:top w:val="none" w:sz="0" w:space="0" w:color="auto"/>
        <w:left w:val="none" w:sz="0" w:space="0" w:color="auto"/>
        <w:bottom w:val="none" w:sz="0" w:space="0" w:color="auto"/>
        <w:right w:val="none" w:sz="0" w:space="0" w:color="auto"/>
      </w:divBdr>
    </w:div>
    <w:div w:id="1281717902">
      <w:bodyDiv w:val="1"/>
      <w:marLeft w:val="0"/>
      <w:marRight w:val="0"/>
      <w:marTop w:val="0"/>
      <w:marBottom w:val="0"/>
      <w:divBdr>
        <w:top w:val="none" w:sz="0" w:space="0" w:color="auto"/>
        <w:left w:val="none" w:sz="0" w:space="0" w:color="auto"/>
        <w:bottom w:val="none" w:sz="0" w:space="0" w:color="auto"/>
        <w:right w:val="none" w:sz="0" w:space="0" w:color="auto"/>
      </w:divBdr>
    </w:div>
    <w:div w:id="1288853804">
      <w:bodyDiv w:val="1"/>
      <w:marLeft w:val="0"/>
      <w:marRight w:val="0"/>
      <w:marTop w:val="0"/>
      <w:marBottom w:val="0"/>
      <w:divBdr>
        <w:top w:val="none" w:sz="0" w:space="0" w:color="auto"/>
        <w:left w:val="none" w:sz="0" w:space="0" w:color="auto"/>
        <w:bottom w:val="none" w:sz="0" w:space="0" w:color="auto"/>
        <w:right w:val="none" w:sz="0" w:space="0" w:color="auto"/>
      </w:divBdr>
    </w:div>
    <w:div w:id="1304001120">
      <w:bodyDiv w:val="1"/>
      <w:marLeft w:val="0"/>
      <w:marRight w:val="0"/>
      <w:marTop w:val="0"/>
      <w:marBottom w:val="0"/>
      <w:divBdr>
        <w:top w:val="none" w:sz="0" w:space="0" w:color="auto"/>
        <w:left w:val="none" w:sz="0" w:space="0" w:color="auto"/>
        <w:bottom w:val="none" w:sz="0" w:space="0" w:color="auto"/>
        <w:right w:val="none" w:sz="0" w:space="0" w:color="auto"/>
      </w:divBdr>
      <w:divsChild>
        <w:div w:id="734477664">
          <w:marLeft w:val="0"/>
          <w:marRight w:val="0"/>
          <w:marTop w:val="0"/>
          <w:marBottom w:val="0"/>
          <w:divBdr>
            <w:top w:val="none" w:sz="0" w:space="0" w:color="auto"/>
            <w:left w:val="none" w:sz="0" w:space="0" w:color="auto"/>
            <w:bottom w:val="none" w:sz="0" w:space="0" w:color="auto"/>
            <w:right w:val="none" w:sz="0" w:space="0" w:color="auto"/>
          </w:divBdr>
        </w:div>
        <w:div w:id="839928142">
          <w:marLeft w:val="0"/>
          <w:marRight w:val="0"/>
          <w:marTop w:val="0"/>
          <w:marBottom w:val="0"/>
          <w:divBdr>
            <w:top w:val="none" w:sz="0" w:space="0" w:color="auto"/>
            <w:left w:val="none" w:sz="0" w:space="0" w:color="auto"/>
            <w:bottom w:val="none" w:sz="0" w:space="0" w:color="auto"/>
            <w:right w:val="none" w:sz="0" w:space="0" w:color="auto"/>
          </w:divBdr>
        </w:div>
      </w:divsChild>
    </w:div>
    <w:div w:id="1310011409">
      <w:bodyDiv w:val="1"/>
      <w:marLeft w:val="0"/>
      <w:marRight w:val="0"/>
      <w:marTop w:val="0"/>
      <w:marBottom w:val="0"/>
      <w:divBdr>
        <w:top w:val="none" w:sz="0" w:space="0" w:color="auto"/>
        <w:left w:val="none" w:sz="0" w:space="0" w:color="auto"/>
        <w:bottom w:val="none" w:sz="0" w:space="0" w:color="auto"/>
        <w:right w:val="none" w:sz="0" w:space="0" w:color="auto"/>
      </w:divBdr>
    </w:div>
    <w:div w:id="1310359289">
      <w:bodyDiv w:val="1"/>
      <w:marLeft w:val="0"/>
      <w:marRight w:val="0"/>
      <w:marTop w:val="0"/>
      <w:marBottom w:val="0"/>
      <w:divBdr>
        <w:top w:val="none" w:sz="0" w:space="0" w:color="auto"/>
        <w:left w:val="none" w:sz="0" w:space="0" w:color="auto"/>
        <w:bottom w:val="none" w:sz="0" w:space="0" w:color="auto"/>
        <w:right w:val="none" w:sz="0" w:space="0" w:color="auto"/>
      </w:divBdr>
      <w:divsChild>
        <w:div w:id="1430198329">
          <w:marLeft w:val="0"/>
          <w:marRight w:val="0"/>
          <w:marTop w:val="0"/>
          <w:marBottom w:val="0"/>
          <w:divBdr>
            <w:top w:val="none" w:sz="0" w:space="0" w:color="auto"/>
            <w:left w:val="none" w:sz="0" w:space="0" w:color="auto"/>
            <w:bottom w:val="none" w:sz="0" w:space="0" w:color="auto"/>
            <w:right w:val="none" w:sz="0" w:space="0" w:color="auto"/>
          </w:divBdr>
        </w:div>
        <w:div w:id="1370839231">
          <w:marLeft w:val="0"/>
          <w:marRight w:val="0"/>
          <w:marTop w:val="0"/>
          <w:marBottom w:val="0"/>
          <w:divBdr>
            <w:top w:val="none" w:sz="0" w:space="0" w:color="auto"/>
            <w:left w:val="none" w:sz="0" w:space="0" w:color="auto"/>
            <w:bottom w:val="none" w:sz="0" w:space="0" w:color="auto"/>
            <w:right w:val="none" w:sz="0" w:space="0" w:color="auto"/>
          </w:divBdr>
        </w:div>
        <w:div w:id="914706428">
          <w:marLeft w:val="0"/>
          <w:marRight w:val="0"/>
          <w:marTop w:val="0"/>
          <w:marBottom w:val="0"/>
          <w:divBdr>
            <w:top w:val="none" w:sz="0" w:space="0" w:color="auto"/>
            <w:left w:val="none" w:sz="0" w:space="0" w:color="auto"/>
            <w:bottom w:val="none" w:sz="0" w:space="0" w:color="auto"/>
            <w:right w:val="none" w:sz="0" w:space="0" w:color="auto"/>
          </w:divBdr>
        </w:div>
        <w:div w:id="1287470587">
          <w:marLeft w:val="0"/>
          <w:marRight w:val="0"/>
          <w:marTop w:val="0"/>
          <w:marBottom w:val="0"/>
          <w:divBdr>
            <w:top w:val="none" w:sz="0" w:space="0" w:color="auto"/>
            <w:left w:val="none" w:sz="0" w:space="0" w:color="auto"/>
            <w:bottom w:val="none" w:sz="0" w:space="0" w:color="auto"/>
            <w:right w:val="none" w:sz="0" w:space="0" w:color="auto"/>
          </w:divBdr>
          <w:divsChild>
            <w:div w:id="211844391">
              <w:marLeft w:val="0"/>
              <w:marRight w:val="0"/>
              <w:marTop w:val="0"/>
              <w:marBottom w:val="0"/>
              <w:divBdr>
                <w:top w:val="none" w:sz="0" w:space="0" w:color="auto"/>
                <w:left w:val="none" w:sz="0" w:space="0" w:color="auto"/>
                <w:bottom w:val="none" w:sz="0" w:space="0" w:color="auto"/>
                <w:right w:val="none" w:sz="0" w:space="0" w:color="auto"/>
              </w:divBdr>
            </w:div>
            <w:div w:id="2040084409">
              <w:marLeft w:val="0"/>
              <w:marRight w:val="0"/>
              <w:marTop w:val="0"/>
              <w:marBottom w:val="0"/>
              <w:divBdr>
                <w:top w:val="none" w:sz="0" w:space="0" w:color="auto"/>
                <w:left w:val="none" w:sz="0" w:space="0" w:color="auto"/>
                <w:bottom w:val="none" w:sz="0" w:space="0" w:color="auto"/>
                <w:right w:val="none" w:sz="0" w:space="0" w:color="auto"/>
              </w:divBdr>
            </w:div>
            <w:div w:id="1354723726">
              <w:marLeft w:val="0"/>
              <w:marRight w:val="0"/>
              <w:marTop w:val="0"/>
              <w:marBottom w:val="0"/>
              <w:divBdr>
                <w:top w:val="none" w:sz="0" w:space="0" w:color="auto"/>
                <w:left w:val="none" w:sz="0" w:space="0" w:color="auto"/>
                <w:bottom w:val="none" w:sz="0" w:space="0" w:color="auto"/>
                <w:right w:val="none" w:sz="0" w:space="0" w:color="auto"/>
              </w:divBdr>
            </w:div>
            <w:div w:id="46417874">
              <w:marLeft w:val="0"/>
              <w:marRight w:val="0"/>
              <w:marTop w:val="0"/>
              <w:marBottom w:val="0"/>
              <w:divBdr>
                <w:top w:val="none" w:sz="0" w:space="0" w:color="auto"/>
                <w:left w:val="none" w:sz="0" w:space="0" w:color="auto"/>
                <w:bottom w:val="none" w:sz="0" w:space="0" w:color="auto"/>
                <w:right w:val="none" w:sz="0" w:space="0" w:color="auto"/>
              </w:divBdr>
            </w:div>
            <w:div w:id="1926187711">
              <w:marLeft w:val="0"/>
              <w:marRight w:val="0"/>
              <w:marTop w:val="0"/>
              <w:marBottom w:val="0"/>
              <w:divBdr>
                <w:top w:val="none" w:sz="0" w:space="0" w:color="auto"/>
                <w:left w:val="none" w:sz="0" w:space="0" w:color="auto"/>
                <w:bottom w:val="none" w:sz="0" w:space="0" w:color="auto"/>
                <w:right w:val="none" w:sz="0" w:space="0" w:color="auto"/>
              </w:divBdr>
            </w:div>
            <w:div w:id="290795088">
              <w:marLeft w:val="0"/>
              <w:marRight w:val="0"/>
              <w:marTop w:val="0"/>
              <w:marBottom w:val="0"/>
              <w:divBdr>
                <w:top w:val="none" w:sz="0" w:space="0" w:color="auto"/>
                <w:left w:val="none" w:sz="0" w:space="0" w:color="auto"/>
                <w:bottom w:val="none" w:sz="0" w:space="0" w:color="auto"/>
                <w:right w:val="none" w:sz="0" w:space="0" w:color="auto"/>
              </w:divBdr>
            </w:div>
            <w:div w:id="1153260010">
              <w:marLeft w:val="0"/>
              <w:marRight w:val="0"/>
              <w:marTop w:val="0"/>
              <w:marBottom w:val="0"/>
              <w:divBdr>
                <w:top w:val="none" w:sz="0" w:space="0" w:color="auto"/>
                <w:left w:val="none" w:sz="0" w:space="0" w:color="auto"/>
                <w:bottom w:val="none" w:sz="0" w:space="0" w:color="auto"/>
                <w:right w:val="none" w:sz="0" w:space="0" w:color="auto"/>
              </w:divBdr>
            </w:div>
            <w:div w:id="435251592">
              <w:marLeft w:val="0"/>
              <w:marRight w:val="0"/>
              <w:marTop w:val="0"/>
              <w:marBottom w:val="0"/>
              <w:divBdr>
                <w:top w:val="none" w:sz="0" w:space="0" w:color="auto"/>
                <w:left w:val="none" w:sz="0" w:space="0" w:color="auto"/>
                <w:bottom w:val="none" w:sz="0" w:space="0" w:color="auto"/>
                <w:right w:val="none" w:sz="0" w:space="0" w:color="auto"/>
              </w:divBdr>
            </w:div>
            <w:div w:id="700471586">
              <w:marLeft w:val="0"/>
              <w:marRight w:val="0"/>
              <w:marTop w:val="0"/>
              <w:marBottom w:val="0"/>
              <w:divBdr>
                <w:top w:val="none" w:sz="0" w:space="0" w:color="auto"/>
                <w:left w:val="none" w:sz="0" w:space="0" w:color="auto"/>
                <w:bottom w:val="none" w:sz="0" w:space="0" w:color="auto"/>
                <w:right w:val="none" w:sz="0" w:space="0" w:color="auto"/>
              </w:divBdr>
            </w:div>
            <w:div w:id="9367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50135">
      <w:bodyDiv w:val="1"/>
      <w:marLeft w:val="0"/>
      <w:marRight w:val="0"/>
      <w:marTop w:val="0"/>
      <w:marBottom w:val="0"/>
      <w:divBdr>
        <w:top w:val="none" w:sz="0" w:space="0" w:color="auto"/>
        <w:left w:val="none" w:sz="0" w:space="0" w:color="auto"/>
        <w:bottom w:val="none" w:sz="0" w:space="0" w:color="auto"/>
        <w:right w:val="none" w:sz="0" w:space="0" w:color="auto"/>
      </w:divBdr>
    </w:div>
    <w:div w:id="1407417224">
      <w:bodyDiv w:val="1"/>
      <w:marLeft w:val="0"/>
      <w:marRight w:val="0"/>
      <w:marTop w:val="0"/>
      <w:marBottom w:val="0"/>
      <w:divBdr>
        <w:top w:val="none" w:sz="0" w:space="0" w:color="auto"/>
        <w:left w:val="none" w:sz="0" w:space="0" w:color="auto"/>
        <w:bottom w:val="none" w:sz="0" w:space="0" w:color="auto"/>
        <w:right w:val="none" w:sz="0" w:space="0" w:color="auto"/>
      </w:divBdr>
    </w:div>
    <w:div w:id="1411659961">
      <w:bodyDiv w:val="1"/>
      <w:marLeft w:val="0"/>
      <w:marRight w:val="0"/>
      <w:marTop w:val="0"/>
      <w:marBottom w:val="0"/>
      <w:divBdr>
        <w:top w:val="none" w:sz="0" w:space="0" w:color="auto"/>
        <w:left w:val="none" w:sz="0" w:space="0" w:color="auto"/>
        <w:bottom w:val="none" w:sz="0" w:space="0" w:color="auto"/>
        <w:right w:val="none" w:sz="0" w:space="0" w:color="auto"/>
      </w:divBdr>
    </w:div>
    <w:div w:id="1439062151">
      <w:bodyDiv w:val="1"/>
      <w:marLeft w:val="0"/>
      <w:marRight w:val="0"/>
      <w:marTop w:val="0"/>
      <w:marBottom w:val="0"/>
      <w:divBdr>
        <w:top w:val="none" w:sz="0" w:space="0" w:color="auto"/>
        <w:left w:val="none" w:sz="0" w:space="0" w:color="auto"/>
        <w:bottom w:val="none" w:sz="0" w:space="0" w:color="auto"/>
        <w:right w:val="none" w:sz="0" w:space="0" w:color="auto"/>
      </w:divBdr>
    </w:div>
    <w:div w:id="1468821322">
      <w:bodyDiv w:val="1"/>
      <w:marLeft w:val="0"/>
      <w:marRight w:val="0"/>
      <w:marTop w:val="0"/>
      <w:marBottom w:val="0"/>
      <w:divBdr>
        <w:top w:val="none" w:sz="0" w:space="0" w:color="auto"/>
        <w:left w:val="none" w:sz="0" w:space="0" w:color="auto"/>
        <w:bottom w:val="none" w:sz="0" w:space="0" w:color="auto"/>
        <w:right w:val="none" w:sz="0" w:space="0" w:color="auto"/>
      </w:divBdr>
    </w:div>
    <w:div w:id="1496602241">
      <w:bodyDiv w:val="1"/>
      <w:marLeft w:val="0"/>
      <w:marRight w:val="0"/>
      <w:marTop w:val="0"/>
      <w:marBottom w:val="0"/>
      <w:divBdr>
        <w:top w:val="none" w:sz="0" w:space="0" w:color="auto"/>
        <w:left w:val="none" w:sz="0" w:space="0" w:color="auto"/>
        <w:bottom w:val="none" w:sz="0" w:space="0" w:color="auto"/>
        <w:right w:val="none" w:sz="0" w:space="0" w:color="auto"/>
      </w:divBdr>
    </w:div>
    <w:div w:id="1530726948">
      <w:bodyDiv w:val="1"/>
      <w:marLeft w:val="0"/>
      <w:marRight w:val="0"/>
      <w:marTop w:val="0"/>
      <w:marBottom w:val="0"/>
      <w:divBdr>
        <w:top w:val="none" w:sz="0" w:space="0" w:color="auto"/>
        <w:left w:val="none" w:sz="0" w:space="0" w:color="auto"/>
        <w:bottom w:val="none" w:sz="0" w:space="0" w:color="auto"/>
        <w:right w:val="none" w:sz="0" w:space="0" w:color="auto"/>
      </w:divBdr>
    </w:div>
    <w:div w:id="1564750477">
      <w:bodyDiv w:val="1"/>
      <w:marLeft w:val="0"/>
      <w:marRight w:val="0"/>
      <w:marTop w:val="0"/>
      <w:marBottom w:val="0"/>
      <w:divBdr>
        <w:top w:val="none" w:sz="0" w:space="0" w:color="auto"/>
        <w:left w:val="none" w:sz="0" w:space="0" w:color="auto"/>
        <w:bottom w:val="none" w:sz="0" w:space="0" w:color="auto"/>
        <w:right w:val="none" w:sz="0" w:space="0" w:color="auto"/>
      </w:divBdr>
    </w:div>
    <w:div w:id="1595355634">
      <w:bodyDiv w:val="1"/>
      <w:marLeft w:val="0"/>
      <w:marRight w:val="0"/>
      <w:marTop w:val="0"/>
      <w:marBottom w:val="0"/>
      <w:divBdr>
        <w:top w:val="none" w:sz="0" w:space="0" w:color="auto"/>
        <w:left w:val="none" w:sz="0" w:space="0" w:color="auto"/>
        <w:bottom w:val="none" w:sz="0" w:space="0" w:color="auto"/>
        <w:right w:val="none" w:sz="0" w:space="0" w:color="auto"/>
      </w:divBdr>
    </w:div>
    <w:div w:id="1602950957">
      <w:bodyDiv w:val="1"/>
      <w:marLeft w:val="0"/>
      <w:marRight w:val="0"/>
      <w:marTop w:val="0"/>
      <w:marBottom w:val="0"/>
      <w:divBdr>
        <w:top w:val="none" w:sz="0" w:space="0" w:color="auto"/>
        <w:left w:val="none" w:sz="0" w:space="0" w:color="auto"/>
        <w:bottom w:val="none" w:sz="0" w:space="0" w:color="auto"/>
        <w:right w:val="none" w:sz="0" w:space="0" w:color="auto"/>
      </w:divBdr>
    </w:div>
    <w:div w:id="1623725030">
      <w:bodyDiv w:val="1"/>
      <w:marLeft w:val="0"/>
      <w:marRight w:val="0"/>
      <w:marTop w:val="0"/>
      <w:marBottom w:val="0"/>
      <w:divBdr>
        <w:top w:val="none" w:sz="0" w:space="0" w:color="auto"/>
        <w:left w:val="none" w:sz="0" w:space="0" w:color="auto"/>
        <w:bottom w:val="none" w:sz="0" w:space="0" w:color="auto"/>
        <w:right w:val="none" w:sz="0" w:space="0" w:color="auto"/>
      </w:divBdr>
    </w:div>
    <w:div w:id="1634289963">
      <w:bodyDiv w:val="1"/>
      <w:marLeft w:val="0"/>
      <w:marRight w:val="0"/>
      <w:marTop w:val="0"/>
      <w:marBottom w:val="0"/>
      <w:divBdr>
        <w:top w:val="none" w:sz="0" w:space="0" w:color="auto"/>
        <w:left w:val="none" w:sz="0" w:space="0" w:color="auto"/>
        <w:bottom w:val="none" w:sz="0" w:space="0" w:color="auto"/>
        <w:right w:val="none" w:sz="0" w:space="0" w:color="auto"/>
      </w:divBdr>
    </w:div>
    <w:div w:id="1660452365">
      <w:bodyDiv w:val="1"/>
      <w:marLeft w:val="0"/>
      <w:marRight w:val="0"/>
      <w:marTop w:val="0"/>
      <w:marBottom w:val="0"/>
      <w:divBdr>
        <w:top w:val="none" w:sz="0" w:space="0" w:color="auto"/>
        <w:left w:val="none" w:sz="0" w:space="0" w:color="auto"/>
        <w:bottom w:val="none" w:sz="0" w:space="0" w:color="auto"/>
        <w:right w:val="none" w:sz="0" w:space="0" w:color="auto"/>
      </w:divBdr>
    </w:div>
    <w:div w:id="1669165965">
      <w:bodyDiv w:val="1"/>
      <w:marLeft w:val="0"/>
      <w:marRight w:val="0"/>
      <w:marTop w:val="0"/>
      <w:marBottom w:val="0"/>
      <w:divBdr>
        <w:top w:val="none" w:sz="0" w:space="0" w:color="auto"/>
        <w:left w:val="none" w:sz="0" w:space="0" w:color="auto"/>
        <w:bottom w:val="none" w:sz="0" w:space="0" w:color="auto"/>
        <w:right w:val="none" w:sz="0" w:space="0" w:color="auto"/>
      </w:divBdr>
      <w:divsChild>
        <w:div w:id="182596437">
          <w:marLeft w:val="0"/>
          <w:marRight w:val="0"/>
          <w:marTop w:val="0"/>
          <w:marBottom w:val="0"/>
          <w:divBdr>
            <w:top w:val="none" w:sz="0" w:space="0" w:color="auto"/>
            <w:left w:val="none" w:sz="0" w:space="0" w:color="auto"/>
            <w:bottom w:val="none" w:sz="0" w:space="0" w:color="auto"/>
            <w:right w:val="none" w:sz="0" w:space="0" w:color="auto"/>
          </w:divBdr>
        </w:div>
        <w:div w:id="1517184743">
          <w:marLeft w:val="0"/>
          <w:marRight w:val="0"/>
          <w:marTop w:val="0"/>
          <w:marBottom w:val="0"/>
          <w:divBdr>
            <w:top w:val="none" w:sz="0" w:space="0" w:color="auto"/>
            <w:left w:val="none" w:sz="0" w:space="0" w:color="auto"/>
            <w:bottom w:val="none" w:sz="0" w:space="0" w:color="auto"/>
            <w:right w:val="none" w:sz="0" w:space="0" w:color="auto"/>
          </w:divBdr>
        </w:div>
        <w:div w:id="1586181780">
          <w:marLeft w:val="0"/>
          <w:marRight w:val="0"/>
          <w:marTop w:val="0"/>
          <w:marBottom w:val="0"/>
          <w:divBdr>
            <w:top w:val="none" w:sz="0" w:space="0" w:color="auto"/>
            <w:left w:val="none" w:sz="0" w:space="0" w:color="auto"/>
            <w:bottom w:val="none" w:sz="0" w:space="0" w:color="auto"/>
            <w:right w:val="none" w:sz="0" w:space="0" w:color="auto"/>
          </w:divBdr>
        </w:div>
        <w:div w:id="1400010700">
          <w:marLeft w:val="0"/>
          <w:marRight w:val="0"/>
          <w:marTop w:val="0"/>
          <w:marBottom w:val="0"/>
          <w:divBdr>
            <w:top w:val="none" w:sz="0" w:space="0" w:color="auto"/>
            <w:left w:val="none" w:sz="0" w:space="0" w:color="auto"/>
            <w:bottom w:val="none" w:sz="0" w:space="0" w:color="auto"/>
            <w:right w:val="none" w:sz="0" w:space="0" w:color="auto"/>
          </w:divBdr>
        </w:div>
        <w:div w:id="159271050">
          <w:marLeft w:val="0"/>
          <w:marRight w:val="0"/>
          <w:marTop w:val="0"/>
          <w:marBottom w:val="0"/>
          <w:divBdr>
            <w:top w:val="none" w:sz="0" w:space="0" w:color="auto"/>
            <w:left w:val="none" w:sz="0" w:space="0" w:color="auto"/>
            <w:bottom w:val="none" w:sz="0" w:space="0" w:color="auto"/>
            <w:right w:val="none" w:sz="0" w:space="0" w:color="auto"/>
          </w:divBdr>
        </w:div>
      </w:divsChild>
    </w:div>
    <w:div w:id="1680427513">
      <w:bodyDiv w:val="1"/>
      <w:marLeft w:val="0"/>
      <w:marRight w:val="0"/>
      <w:marTop w:val="0"/>
      <w:marBottom w:val="0"/>
      <w:divBdr>
        <w:top w:val="none" w:sz="0" w:space="0" w:color="auto"/>
        <w:left w:val="none" w:sz="0" w:space="0" w:color="auto"/>
        <w:bottom w:val="none" w:sz="0" w:space="0" w:color="auto"/>
        <w:right w:val="none" w:sz="0" w:space="0" w:color="auto"/>
      </w:divBdr>
      <w:divsChild>
        <w:div w:id="556209406">
          <w:marLeft w:val="0"/>
          <w:marRight w:val="0"/>
          <w:marTop w:val="0"/>
          <w:marBottom w:val="0"/>
          <w:divBdr>
            <w:top w:val="none" w:sz="0" w:space="0" w:color="auto"/>
            <w:left w:val="none" w:sz="0" w:space="0" w:color="auto"/>
            <w:bottom w:val="none" w:sz="0" w:space="0" w:color="auto"/>
            <w:right w:val="none" w:sz="0" w:space="0" w:color="auto"/>
          </w:divBdr>
          <w:divsChild>
            <w:div w:id="1718967510">
              <w:marLeft w:val="0"/>
              <w:marRight w:val="0"/>
              <w:marTop w:val="30"/>
              <w:marBottom w:val="30"/>
              <w:divBdr>
                <w:top w:val="none" w:sz="0" w:space="0" w:color="auto"/>
                <w:left w:val="none" w:sz="0" w:space="0" w:color="auto"/>
                <w:bottom w:val="none" w:sz="0" w:space="0" w:color="auto"/>
                <w:right w:val="none" w:sz="0" w:space="0" w:color="auto"/>
              </w:divBdr>
              <w:divsChild>
                <w:div w:id="234241761">
                  <w:marLeft w:val="0"/>
                  <w:marRight w:val="0"/>
                  <w:marTop w:val="0"/>
                  <w:marBottom w:val="0"/>
                  <w:divBdr>
                    <w:top w:val="none" w:sz="0" w:space="0" w:color="auto"/>
                    <w:left w:val="none" w:sz="0" w:space="0" w:color="auto"/>
                    <w:bottom w:val="none" w:sz="0" w:space="0" w:color="auto"/>
                    <w:right w:val="none" w:sz="0" w:space="0" w:color="auto"/>
                  </w:divBdr>
                  <w:divsChild>
                    <w:div w:id="637733118">
                      <w:marLeft w:val="0"/>
                      <w:marRight w:val="0"/>
                      <w:marTop w:val="0"/>
                      <w:marBottom w:val="0"/>
                      <w:divBdr>
                        <w:top w:val="none" w:sz="0" w:space="0" w:color="auto"/>
                        <w:left w:val="none" w:sz="0" w:space="0" w:color="auto"/>
                        <w:bottom w:val="none" w:sz="0" w:space="0" w:color="auto"/>
                        <w:right w:val="none" w:sz="0" w:space="0" w:color="auto"/>
                      </w:divBdr>
                    </w:div>
                  </w:divsChild>
                </w:div>
                <w:div w:id="1312557628">
                  <w:marLeft w:val="0"/>
                  <w:marRight w:val="0"/>
                  <w:marTop w:val="0"/>
                  <w:marBottom w:val="0"/>
                  <w:divBdr>
                    <w:top w:val="none" w:sz="0" w:space="0" w:color="auto"/>
                    <w:left w:val="none" w:sz="0" w:space="0" w:color="auto"/>
                    <w:bottom w:val="none" w:sz="0" w:space="0" w:color="auto"/>
                    <w:right w:val="none" w:sz="0" w:space="0" w:color="auto"/>
                  </w:divBdr>
                  <w:divsChild>
                    <w:div w:id="1681856325">
                      <w:marLeft w:val="0"/>
                      <w:marRight w:val="0"/>
                      <w:marTop w:val="0"/>
                      <w:marBottom w:val="0"/>
                      <w:divBdr>
                        <w:top w:val="none" w:sz="0" w:space="0" w:color="auto"/>
                        <w:left w:val="none" w:sz="0" w:space="0" w:color="auto"/>
                        <w:bottom w:val="none" w:sz="0" w:space="0" w:color="auto"/>
                        <w:right w:val="none" w:sz="0" w:space="0" w:color="auto"/>
                      </w:divBdr>
                    </w:div>
                  </w:divsChild>
                </w:div>
                <w:div w:id="1268000946">
                  <w:marLeft w:val="0"/>
                  <w:marRight w:val="0"/>
                  <w:marTop w:val="0"/>
                  <w:marBottom w:val="0"/>
                  <w:divBdr>
                    <w:top w:val="none" w:sz="0" w:space="0" w:color="auto"/>
                    <w:left w:val="none" w:sz="0" w:space="0" w:color="auto"/>
                    <w:bottom w:val="none" w:sz="0" w:space="0" w:color="auto"/>
                    <w:right w:val="none" w:sz="0" w:space="0" w:color="auto"/>
                  </w:divBdr>
                  <w:divsChild>
                    <w:div w:id="823857048">
                      <w:marLeft w:val="0"/>
                      <w:marRight w:val="0"/>
                      <w:marTop w:val="0"/>
                      <w:marBottom w:val="0"/>
                      <w:divBdr>
                        <w:top w:val="none" w:sz="0" w:space="0" w:color="auto"/>
                        <w:left w:val="none" w:sz="0" w:space="0" w:color="auto"/>
                        <w:bottom w:val="none" w:sz="0" w:space="0" w:color="auto"/>
                        <w:right w:val="none" w:sz="0" w:space="0" w:color="auto"/>
                      </w:divBdr>
                    </w:div>
                  </w:divsChild>
                </w:div>
                <w:div w:id="755058424">
                  <w:marLeft w:val="0"/>
                  <w:marRight w:val="0"/>
                  <w:marTop w:val="0"/>
                  <w:marBottom w:val="0"/>
                  <w:divBdr>
                    <w:top w:val="none" w:sz="0" w:space="0" w:color="auto"/>
                    <w:left w:val="none" w:sz="0" w:space="0" w:color="auto"/>
                    <w:bottom w:val="none" w:sz="0" w:space="0" w:color="auto"/>
                    <w:right w:val="none" w:sz="0" w:space="0" w:color="auto"/>
                  </w:divBdr>
                  <w:divsChild>
                    <w:div w:id="1226648497">
                      <w:marLeft w:val="0"/>
                      <w:marRight w:val="0"/>
                      <w:marTop w:val="0"/>
                      <w:marBottom w:val="0"/>
                      <w:divBdr>
                        <w:top w:val="none" w:sz="0" w:space="0" w:color="auto"/>
                        <w:left w:val="none" w:sz="0" w:space="0" w:color="auto"/>
                        <w:bottom w:val="none" w:sz="0" w:space="0" w:color="auto"/>
                        <w:right w:val="none" w:sz="0" w:space="0" w:color="auto"/>
                      </w:divBdr>
                    </w:div>
                  </w:divsChild>
                </w:div>
                <w:div w:id="1472215197">
                  <w:marLeft w:val="0"/>
                  <w:marRight w:val="0"/>
                  <w:marTop w:val="0"/>
                  <w:marBottom w:val="0"/>
                  <w:divBdr>
                    <w:top w:val="none" w:sz="0" w:space="0" w:color="auto"/>
                    <w:left w:val="none" w:sz="0" w:space="0" w:color="auto"/>
                    <w:bottom w:val="none" w:sz="0" w:space="0" w:color="auto"/>
                    <w:right w:val="none" w:sz="0" w:space="0" w:color="auto"/>
                  </w:divBdr>
                  <w:divsChild>
                    <w:div w:id="1156067218">
                      <w:marLeft w:val="0"/>
                      <w:marRight w:val="0"/>
                      <w:marTop w:val="0"/>
                      <w:marBottom w:val="0"/>
                      <w:divBdr>
                        <w:top w:val="none" w:sz="0" w:space="0" w:color="auto"/>
                        <w:left w:val="none" w:sz="0" w:space="0" w:color="auto"/>
                        <w:bottom w:val="none" w:sz="0" w:space="0" w:color="auto"/>
                        <w:right w:val="none" w:sz="0" w:space="0" w:color="auto"/>
                      </w:divBdr>
                    </w:div>
                    <w:div w:id="247813278">
                      <w:marLeft w:val="0"/>
                      <w:marRight w:val="0"/>
                      <w:marTop w:val="0"/>
                      <w:marBottom w:val="0"/>
                      <w:divBdr>
                        <w:top w:val="none" w:sz="0" w:space="0" w:color="auto"/>
                        <w:left w:val="none" w:sz="0" w:space="0" w:color="auto"/>
                        <w:bottom w:val="none" w:sz="0" w:space="0" w:color="auto"/>
                        <w:right w:val="none" w:sz="0" w:space="0" w:color="auto"/>
                      </w:divBdr>
                    </w:div>
                  </w:divsChild>
                </w:div>
                <w:div w:id="1200702060">
                  <w:marLeft w:val="0"/>
                  <w:marRight w:val="0"/>
                  <w:marTop w:val="0"/>
                  <w:marBottom w:val="0"/>
                  <w:divBdr>
                    <w:top w:val="none" w:sz="0" w:space="0" w:color="auto"/>
                    <w:left w:val="none" w:sz="0" w:space="0" w:color="auto"/>
                    <w:bottom w:val="none" w:sz="0" w:space="0" w:color="auto"/>
                    <w:right w:val="none" w:sz="0" w:space="0" w:color="auto"/>
                  </w:divBdr>
                  <w:divsChild>
                    <w:div w:id="1933931169">
                      <w:marLeft w:val="0"/>
                      <w:marRight w:val="0"/>
                      <w:marTop w:val="0"/>
                      <w:marBottom w:val="0"/>
                      <w:divBdr>
                        <w:top w:val="none" w:sz="0" w:space="0" w:color="auto"/>
                        <w:left w:val="none" w:sz="0" w:space="0" w:color="auto"/>
                        <w:bottom w:val="none" w:sz="0" w:space="0" w:color="auto"/>
                        <w:right w:val="none" w:sz="0" w:space="0" w:color="auto"/>
                      </w:divBdr>
                    </w:div>
                  </w:divsChild>
                </w:div>
                <w:div w:id="657853811">
                  <w:marLeft w:val="0"/>
                  <w:marRight w:val="0"/>
                  <w:marTop w:val="0"/>
                  <w:marBottom w:val="0"/>
                  <w:divBdr>
                    <w:top w:val="none" w:sz="0" w:space="0" w:color="auto"/>
                    <w:left w:val="none" w:sz="0" w:space="0" w:color="auto"/>
                    <w:bottom w:val="none" w:sz="0" w:space="0" w:color="auto"/>
                    <w:right w:val="none" w:sz="0" w:space="0" w:color="auto"/>
                  </w:divBdr>
                  <w:divsChild>
                    <w:div w:id="1436442381">
                      <w:marLeft w:val="0"/>
                      <w:marRight w:val="0"/>
                      <w:marTop w:val="0"/>
                      <w:marBottom w:val="0"/>
                      <w:divBdr>
                        <w:top w:val="none" w:sz="0" w:space="0" w:color="auto"/>
                        <w:left w:val="none" w:sz="0" w:space="0" w:color="auto"/>
                        <w:bottom w:val="none" w:sz="0" w:space="0" w:color="auto"/>
                        <w:right w:val="none" w:sz="0" w:space="0" w:color="auto"/>
                      </w:divBdr>
                    </w:div>
                  </w:divsChild>
                </w:div>
                <w:div w:id="2125299593">
                  <w:marLeft w:val="0"/>
                  <w:marRight w:val="0"/>
                  <w:marTop w:val="0"/>
                  <w:marBottom w:val="0"/>
                  <w:divBdr>
                    <w:top w:val="none" w:sz="0" w:space="0" w:color="auto"/>
                    <w:left w:val="none" w:sz="0" w:space="0" w:color="auto"/>
                    <w:bottom w:val="none" w:sz="0" w:space="0" w:color="auto"/>
                    <w:right w:val="none" w:sz="0" w:space="0" w:color="auto"/>
                  </w:divBdr>
                  <w:divsChild>
                    <w:div w:id="86074998">
                      <w:marLeft w:val="0"/>
                      <w:marRight w:val="0"/>
                      <w:marTop w:val="0"/>
                      <w:marBottom w:val="0"/>
                      <w:divBdr>
                        <w:top w:val="none" w:sz="0" w:space="0" w:color="auto"/>
                        <w:left w:val="none" w:sz="0" w:space="0" w:color="auto"/>
                        <w:bottom w:val="none" w:sz="0" w:space="0" w:color="auto"/>
                        <w:right w:val="none" w:sz="0" w:space="0" w:color="auto"/>
                      </w:divBdr>
                    </w:div>
                    <w:div w:id="1384982324">
                      <w:marLeft w:val="0"/>
                      <w:marRight w:val="0"/>
                      <w:marTop w:val="0"/>
                      <w:marBottom w:val="0"/>
                      <w:divBdr>
                        <w:top w:val="none" w:sz="0" w:space="0" w:color="auto"/>
                        <w:left w:val="none" w:sz="0" w:space="0" w:color="auto"/>
                        <w:bottom w:val="none" w:sz="0" w:space="0" w:color="auto"/>
                        <w:right w:val="none" w:sz="0" w:space="0" w:color="auto"/>
                      </w:divBdr>
                    </w:div>
                  </w:divsChild>
                </w:div>
                <w:div w:id="684790165">
                  <w:marLeft w:val="0"/>
                  <w:marRight w:val="0"/>
                  <w:marTop w:val="0"/>
                  <w:marBottom w:val="0"/>
                  <w:divBdr>
                    <w:top w:val="none" w:sz="0" w:space="0" w:color="auto"/>
                    <w:left w:val="none" w:sz="0" w:space="0" w:color="auto"/>
                    <w:bottom w:val="none" w:sz="0" w:space="0" w:color="auto"/>
                    <w:right w:val="none" w:sz="0" w:space="0" w:color="auto"/>
                  </w:divBdr>
                  <w:divsChild>
                    <w:div w:id="1659646637">
                      <w:marLeft w:val="0"/>
                      <w:marRight w:val="0"/>
                      <w:marTop w:val="0"/>
                      <w:marBottom w:val="0"/>
                      <w:divBdr>
                        <w:top w:val="none" w:sz="0" w:space="0" w:color="auto"/>
                        <w:left w:val="none" w:sz="0" w:space="0" w:color="auto"/>
                        <w:bottom w:val="none" w:sz="0" w:space="0" w:color="auto"/>
                        <w:right w:val="none" w:sz="0" w:space="0" w:color="auto"/>
                      </w:divBdr>
                    </w:div>
                  </w:divsChild>
                </w:div>
                <w:div w:id="1079910187">
                  <w:marLeft w:val="0"/>
                  <w:marRight w:val="0"/>
                  <w:marTop w:val="0"/>
                  <w:marBottom w:val="0"/>
                  <w:divBdr>
                    <w:top w:val="none" w:sz="0" w:space="0" w:color="auto"/>
                    <w:left w:val="none" w:sz="0" w:space="0" w:color="auto"/>
                    <w:bottom w:val="none" w:sz="0" w:space="0" w:color="auto"/>
                    <w:right w:val="none" w:sz="0" w:space="0" w:color="auto"/>
                  </w:divBdr>
                  <w:divsChild>
                    <w:div w:id="241137647">
                      <w:marLeft w:val="0"/>
                      <w:marRight w:val="0"/>
                      <w:marTop w:val="0"/>
                      <w:marBottom w:val="0"/>
                      <w:divBdr>
                        <w:top w:val="none" w:sz="0" w:space="0" w:color="auto"/>
                        <w:left w:val="none" w:sz="0" w:space="0" w:color="auto"/>
                        <w:bottom w:val="none" w:sz="0" w:space="0" w:color="auto"/>
                        <w:right w:val="none" w:sz="0" w:space="0" w:color="auto"/>
                      </w:divBdr>
                    </w:div>
                  </w:divsChild>
                </w:div>
                <w:div w:id="483788604">
                  <w:marLeft w:val="0"/>
                  <w:marRight w:val="0"/>
                  <w:marTop w:val="0"/>
                  <w:marBottom w:val="0"/>
                  <w:divBdr>
                    <w:top w:val="none" w:sz="0" w:space="0" w:color="auto"/>
                    <w:left w:val="none" w:sz="0" w:space="0" w:color="auto"/>
                    <w:bottom w:val="none" w:sz="0" w:space="0" w:color="auto"/>
                    <w:right w:val="none" w:sz="0" w:space="0" w:color="auto"/>
                  </w:divBdr>
                  <w:divsChild>
                    <w:div w:id="1062676397">
                      <w:marLeft w:val="0"/>
                      <w:marRight w:val="0"/>
                      <w:marTop w:val="0"/>
                      <w:marBottom w:val="0"/>
                      <w:divBdr>
                        <w:top w:val="none" w:sz="0" w:space="0" w:color="auto"/>
                        <w:left w:val="none" w:sz="0" w:space="0" w:color="auto"/>
                        <w:bottom w:val="none" w:sz="0" w:space="0" w:color="auto"/>
                        <w:right w:val="none" w:sz="0" w:space="0" w:color="auto"/>
                      </w:divBdr>
                    </w:div>
                    <w:div w:id="972101211">
                      <w:marLeft w:val="0"/>
                      <w:marRight w:val="0"/>
                      <w:marTop w:val="0"/>
                      <w:marBottom w:val="0"/>
                      <w:divBdr>
                        <w:top w:val="none" w:sz="0" w:space="0" w:color="auto"/>
                        <w:left w:val="none" w:sz="0" w:space="0" w:color="auto"/>
                        <w:bottom w:val="none" w:sz="0" w:space="0" w:color="auto"/>
                        <w:right w:val="none" w:sz="0" w:space="0" w:color="auto"/>
                      </w:divBdr>
                    </w:div>
                  </w:divsChild>
                </w:div>
                <w:div w:id="1315138349">
                  <w:marLeft w:val="0"/>
                  <w:marRight w:val="0"/>
                  <w:marTop w:val="0"/>
                  <w:marBottom w:val="0"/>
                  <w:divBdr>
                    <w:top w:val="none" w:sz="0" w:space="0" w:color="auto"/>
                    <w:left w:val="none" w:sz="0" w:space="0" w:color="auto"/>
                    <w:bottom w:val="none" w:sz="0" w:space="0" w:color="auto"/>
                    <w:right w:val="none" w:sz="0" w:space="0" w:color="auto"/>
                  </w:divBdr>
                  <w:divsChild>
                    <w:div w:id="580139101">
                      <w:marLeft w:val="0"/>
                      <w:marRight w:val="0"/>
                      <w:marTop w:val="0"/>
                      <w:marBottom w:val="0"/>
                      <w:divBdr>
                        <w:top w:val="none" w:sz="0" w:space="0" w:color="auto"/>
                        <w:left w:val="none" w:sz="0" w:space="0" w:color="auto"/>
                        <w:bottom w:val="none" w:sz="0" w:space="0" w:color="auto"/>
                        <w:right w:val="none" w:sz="0" w:space="0" w:color="auto"/>
                      </w:divBdr>
                    </w:div>
                  </w:divsChild>
                </w:div>
                <w:div w:id="136992776">
                  <w:marLeft w:val="0"/>
                  <w:marRight w:val="0"/>
                  <w:marTop w:val="0"/>
                  <w:marBottom w:val="0"/>
                  <w:divBdr>
                    <w:top w:val="none" w:sz="0" w:space="0" w:color="auto"/>
                    <w:left w:val="none" w:sz="0" w:space="0" w:color="auto"/>
                    <w:bottom w:val="none" w:sz="0" w:space="0" w:color="auto"/>
                    <w:right w:val="none" w:sz="0" w:space="0" w:color="auto"/>
                  </w:divBdr>
                  <w:divsChild>
                    <w:div w:id="1072587132">
                      <w:marLeft w:val="0"/>
                      <w:marRight w:val="0"/>
                      <w:marTop w:val="0"/>
                      <w:marBottom w:val="0"/>
                      <w:divBdr>
                        <w:top w:val="none" w:sz="0" w:space="0" w:color="auto"/>
                        <w:left w:val="none" w:sz="0" w:space="0" w:color="auto"/>
                        <w:bottom w:val="none" w:sz="0" w:space="0" w:color="auto"/>
                        <w:right w:val="none" w:sz="0" w:space="0" w:color="auto"/>
                      </w:divBdr>
                    </w:div>
                  </w:divsChild>
                </w:div>
                <w:div w:id="2121487862">
                  <w:marLeft w:val="0"/>
                  <w:marRight w:val="0"/>
                  <w:marTop w:val="0"/>
                  <w:marBottom w:val="0"/>
                  <w:divBdr>
                    <w:top w:val="none" w:sz="0" w:space="0" w:color="auto"/>
                    <w:left w:val="none" w:sz="0" w:space="0" w:color="auto"/>
                    <w:bottom w:val="none" w:sz="0" w:space="0" w:color="auto"/>
                    <w:right w:val="none" w:sz="0" w:space="0" w:color="auto"/>
                  </w:divBdr>
                  <w:divsChild>
                    <w:div w:id="1095710664">
                      <w:marLeft w:val="0"/>
                      <w:marRight w:val="0"/>
                      <w:marTop w:val="0"/>
                      <w:marBottom w:val="0"/>
                      <w:divBdr>
                        <w:top w:val="none" w:sz="0" w:space="0" w:color="auto"/>
                        <w:left w:val="none" w:sz="0" w:space="0" w:color="auto"/>
                        <w:bottom w:val="none" w:sz="0" w:space="0" w:color="auto"/>
                        <w:right w:val="none" w:sz="0" w:space="0" w:color="auto"/>
                      </w:divBdr>
                    </w:div>
                  </w:divsChild>
                </w:div>
                <w:div w:id="1327712844">
                  <w:marLeft w:val="0"/>
                  <w:marRight w:val="0"/>
                  <w:marTop w:val="0"/>
                  <w:marBottom w:val="0"/>
                  <w:divBdr>
                    <w:top w:val="none" w:sz="0" w:space="0" w:color="auto"/>
                    <w:left w:val="none" w:sz="0" w:space="0" w:color="auto"/>
                    <w:bottom w:val="none" w:sz="0" w:space="0" w:color="auto"/>
                    <w:right w:val="none" w:sz="0" w:space="0" w:color="auto"/>
                  </w:divBdr>
                  <w:divsChild>
                    <w:div w:id="1667398520">
                      <w:marLeft w:val="0"/>
                      <w:marRight w:val="0"/>
                      <w:marTop w:val="0"/>
                      <w:marBottom w:val="0"/>
                      <w:divBdr>
                        <w:top w:val="none" w:sz="0" w:space="0" w:color="auto"/>
                        <w:left w:val="none" w:sz="0" w:space="0" w:color="auto"/>
                        <w:bottom w:val="none" w:sz="0" w:space="0" w:color="auto"/>
                        <w:right w:val="none" w:sz="0" w:space="0" w:color="auto"/>
                      </w:divBdr>
                    </w:div>
                  </w:divsChild>
                </w:div>
                <w:div w:id="1401323440">
                  <w:marLeft w:val="0"/>
                  <w:marRight w:val="0"/>
                  <w:marTop w:val="0"/>
                  <w:marBottom w:val="0"/>
                  <w:divBdr>
                    <w:top w:val="none" w:sz="0" w:space="0" w:color="auto"/>
                    <w:left w:val="none" w:sz="0" w:space="0" w:color="auto"/>
                    <w:bottom w:val="none" w:sz="0" w:space="0" w:color="auto"/>
                    <w:right w:val="none" w:sz="0" w:space="0" w:color="auto"/>
                  </w:divBdr>
                  <w:divsChild>
                    <w:div w:id="1413308838">
                      <w:marLeft w:val="0"/>
                      <w:marRight w:val="0"/>
                      <w:marTop w:val="0"/>
                      <w:marBottom w:val="0"/>
                      <w:divBdr>
                        <w:top w:val="none" w:sz="0" w:space="0" w:color="auto"/>
                        <w:left w:val="none" w:sz="0" w:space="0" w:color="auto"/>
                        <w:bottom w:val="none" w:sz="0" w:space="0" w:color="auto"/>
                        <w:right w:val="none" w:sz="0" w:space="0" w:color="auto"/>
                      </w:divBdr>
                    </w:div>
                    <w:div w:id="967050296">
                      <w:marLeft w:val="0"/>
                      <w:marRight w:val="0"/>
                      <w:marTop w:val="0"/>
                      <w:marBottom w:val="0"/>
                      <w:divBdr>
                        <w:top w:val="none" w:sz="0" w:space="0" w:color="auto"/>
                        <w:left w:val="none" w:sz="0" w:space="0" w:color="auto"/>
                        <w:bottom w:val="none" w:sz="0" w:space="0" w:color="auto"/>
                        <w:right w:val="none" w:sz="0" w:space="0" w:color="auto"/>
                      </w:divBdr>
                    </w:div>
                  </w:divsChild>
                </w:div>
                <w:div w:id="382022540">
                  <w:marLeft w:val="0"/>
                  <w:marRight w:val="0"/>
                  <w:marTop w:val="0"/>
                  <w:marBottom w:val="0"/>
                  <w:divBdr>
                    <w:top w:val="none" w:sz="0" w:space="0" w:color="auto"/>
                    <w:left w:val="none" w:sz="0" w:space="0" w:color="auto"/>
                    <w:bottom w:val="none" w:sz="0" w:space="0" w:color="auto"/>
                    <w:right w:val="none" w:sz="0" w:space="0" w:color="auto"/>
                  </w:divBdr>
                  <w:divsChild>
                    <w:div w:id="1012103974">
                      <w:marLeft w:val="0"/>
                      <w:marRight w:val="0"/>
                      <w:marTop w:val="0"/>
                      <w:marBottom w:val="0"/>
                      <w:divBdr>
                        <w:top w:val="none" w:sz="0" w:space="0" w:color="auto"/>
                        <w:left w:val="none" w:sz="0" w:space="0" w:color="auto"/>
                        <w:bottom w:val="none" w:sz="0" w:space="0" w:color="auto"/>
                        <w:right w:val="none" w:sz="0" w:space="0" w:color="auto"/>
                      </w:divBdr>
                    </w:div>
                    <w:div w:id="117728751">
                      <w:marLeft w:val="0"/>
                      <w:marRight w:val="0"/>
                      <w:marTop w:val="0"/>
                      <w:marBottom w:val="0"/>
                      <w:divBdr>
                        <w:top w:val="none" w:sz="0" w:space="0" w:color="auto"/>
                        <w:left w:val="none" w:sz="0" w:space="0" w:color="auto"/>
                        <w:bottom w:val="none" w:sz="0" w:space="0" w:color="auto"/>
                        <w:right w:val="none" w:sz="0" w:space="0" w:color="auto"/>
                      </w:divBdr>
                    </w:div>
                  </w:divsChild>
                </w:div>
                <w:div w:id="1385955683">
                  <w:marLeft w:val="0"/>
                  <w:marRight w:val="0"/>
                  <w:marTop w:val="0"/>
                  <w:marBottom w:val="0"/>
                  <w:divBdr>
                    <w:top w:val="none" w:sz="0" w:space="0" w:color="auto"/>
                    <w:left w:val="none" w:sz="0" w:space="0" w:color="auto"/>
                    <w:bottom w:val="none" w:sz="0" w:space="0" w:color="auto"/>
                    <w:right w:val="none" w:sz="0" w:space="0" w:color="auto"/>
                  </w:divBdr>
                  <w:divsChild>
                    <w:div w:id="5023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4185">
          <w:marLeft w:val="0"/>
          <w:marRight w:val="0"/>
          <w:marTop w:val="0"/>
          <w:marBottom w:val="0"/>
          <w:divBdr>
            <w:top w:val="none" w:sz="0" w:space="0" w:color="auto"/>
            <w:left w:val="none" w:sz="0" w:space="0" w:color="auto"/>
            <w:bottom w:val="none" w:sz="0" w:space="0" w:color="auto"/>
            <w:right w:val="none" w:sz="0" w:space="0" w:color="auto"/>
          </w:divBdr>
        </w:div>
      </w:divsChild>
    </w:div>
    <w:div w:id="1734427353">
      <w:bodyDiv w:val="1"/>
      <w:marLeft w:val="0"/>
      <w:marRight w:val="0"/>
      <w:marTop w:val="0"/>
      <w:marBottom w:val="0"/>
      <w:divBdr>
        <w:top w:val="none" w:sz="0" w:space="0" w:color="auto"/>
        <w:left w:val="none" w:sz="0" w:space="0" w:color="auto"/>
        <w:bottom w:val="none" w:sz="0" w:space="0" w:color="auto"/>
        <w:right w:val="none" w:sz="0" w:space="0" w:color="auto"/>
      </w:divBdr>
      <w:divsChild>
        <w:div w:id="589705742">
          <w:marLeft w:val="0"/>
          <w:marRight w:val="0"/>
          <w:marTop w:val="0"/>
          <w:marBottom w:val="0"/>
          <w:divBdr>
            <w:top w:val="none" w:sz="0" w:space="0" w:color="auto"/>
            <w:left w:val="none" w:sz="0" w:space="0" w:color="auto"/>
            <w:bottom w:val="none" w:sz="0" w:space="0" w:color="auto"/>
            <w:right w:val="none" w:sz="0" w:space="0" w:color="auto"/>
          </w:divBdr>
        </w:div>
        <w:div w:id="1722901590">
          <w:marLeft w:val="0"/>
          <w:marRight w:val="0"/>
          <w:marTop w:val="0"/>
          <w:marBottom w:val="0"/>
          <w:divBdr>
            <w:top w:val="none" w:sz="0" w:space="0" w:color="auto"/>
            <w:left w:val="none" w:sz="0" w:space="0" w:color="auto"/>
            <w:bottom w:val="none" w:sz="0" w:space="0" w:color="auto"/>
            <w:right w:val="none" w:sz="0" w:space="0" w:color="auto"/>
          </w:divBdr>
        </w:div>
        <w:div w:id="1653607357">
          <w:marLeft w:val="0"/>
          <w:marRight w:val="0"/>
          <w:marTop w:val="0"/>
          <w:marBottom w:val="0"/>
          <w:divBdr>
            <w:top w:val="none" w:sz="0" w:space="0" w:color="auto"/>
            <w:left w:val="none" w:sz="0" w:space="0" w:color="auto"/>
            <w:bottom w:val="none" w:sz="0" w:space="0" w:color="auto"/>
            <w:right w:val="none" w:sz="0" w:space="0" w:color="auto"/>
          </w:divBdr>
        </w:div>
        <w:div w:id="1650818237">
          <w:marLeft w:val="0"/>
          <w:marRight w:val="0"/>
          <w:marTop w:val="0"/>
          <w:marBottom w:val="0"/>
          <w:divBdr>
            <w:top w:val="none" w:sz="0" w:space="0" w:color="auto"/>
            <w:left w:val="none" w:sz="0" w:space="0" w:color="auto"/>
            <w:bottom w:val="none" w:sz="0" w:space="0" w:color="auto"/>
            <w:right w:val="none" w:sz="0" w:space="0" w:color="auto"/>
          </w:divBdr>
        </w:div>
        <w:div w:id="491025869">
          <w:marLeft w:val="0"/>
          <w:marRight w:val="0"/>
          <w:marTop w:val="0"/>
          <w:marBottom w:val="0"/>
          <w:divBdr>
            <w:top w:val="none" w:sz="0" w:space="0" w:color="auto"/>
            <w:left w:val="none" w:sz="0" w:space="0" w:color="auto"/>
            <w:bottom w:val="none" w:sz="0" w:space="0" w:color="auto"/>
            <w:right w:val="none" w:sz="0" w:space="0" w:color="auto"/>
          </w:divBdr>
        </w:div>
      </w:divsChild>
    </w:div>
    <w:div w:id="1747799586">
      <w:bodyDiv w:val="1"/>
      <w:marLeft w:val="0"/>
      <w:marRight w:val="0"/>
      <w:marTop w:val="0"/>
      <w:marBottom w:val="0"/>
      <w:divBdr>
        <w:top w:val="none" w:sz="0" w:space="0" w:color="auto"/>
        <w:left w:val="none" w:sz="0" w:space="0" w:color="auto"/>
        <w:bottom w:val="none" w:sz="0" w:space="0" w:color="auto"/>
        <w:right w:val="none" w:sz="0" w:space="0" w:color="auto"/>
      </w:divBdr>
      <w:divsChild>
        <w:div w:id="93747780">
          <w:marLeft w:val="0"/>
          <w:marRight w:val="0"/>
          <w:marTop w:val="0"/>
          <w:marBottom w:val="0"/>
          <w:divBdr>
            <w:top w:val="none" w:sz="0" w:space="0" w:color="auto"/>
            <w:left w:val="none" w:sz="0" w:space="0" w:color="auto"/>
            <w:bottom w:val="none" w:sz="0" w:space="0" w:color="auto"/>
            <w:right w:val="none" w:sz="0" w:space="0" w:color="auto"/>
          </w:divBdr>
        </w:div>
        <w:div w:id="738674405">
          <w:marLeft w:val="0"/>
          <w:marRight w:val="0"/>
          <w:marTop w:val="0"/>
          <w:marBottom w:val="0"/>
          <w:divBdr>
            <w:top w:val="none" w:sz="0" w:space="0" w:color="auto"/>
            <w:left w:val="none" w:sz="0" w:space="0" w:color="auto"/>
            <w:bottom w:val="none" w:sz="0" w:space="0" w:color="auto"/>
            <w:right w:val="none" w:sz="0" w:space="0" w:color="auto"/>
          </w:divBdr>
        </w:div>
      </w:divsChild>
    </w:div>
    <w:div w:id="1757896648">
      <w:bodyDiv w:val="1"/>
      <w:marLeft w:val="0"/>
      <w:marRight w:val="0"/>
      <w:marTop w:val="0"/>
      <w:marBottom w:val="0"/>
      <w:divBdr>
        <w:top w:val="none" w:sz="0" w:space="0" w:color="auto"/>
        <w:left w:val="none" w:sz="0" w:space="0" w:color="auto"/>
        <w:bottom w:val="none" w:sz="0" w:space="0" w:color="auto"/>
        <w:right w:val="none" w:sz="0" w:space="0" w:color="auto"/>
      </w:divBdr>
      <w:divsChild>
        <w:div w:id="92434950">
          <w:marLeft w:val="0"/>
          <w:marRight w:val="0"/>
          <w:marTop w:val="0"/>
          <w:marBottom w:val="0"/>
          <w:divBdr>
            <w:top w:val="none" w:sz="0" w:space="0" w:color="auto"/>
            <w:left w:val="none" w:sz="0" w:space="0" w:color="auto"/>
            <w:bottom w:val="none" w:sz="0" w:space="0" w:color="auto"/>
            <w:right w:val="none" w:sz="0" w:space="0" w:color="auto"/>
          </w:divBdr>
          <w:divsChild>
            <w:div w:id="568612360">
              <w:marLeft w:val="0"/>
              <w:marRight w:val="0"/>
              <w:marTop w:val="0"/>
              <w:marBottom w:val="0"/>
              <w:divBdr>
                <w:top w:val="none" w:sz="0" w:space="0" w:color="auto"/>
                <w:left w:val="none" w:sz="0" w:space="0" w:color="auto"/>
                <w:bottom w:val="none" w:sz="0" w:space="0" w:color="auto"/>
                <w:right w:val="none" w:sz="0" w:space="0" w:color="auto"/>
              </w:divBdr>
            </w:div>
            <w:div w:id="442849120">
              <w:marLeft w:val="0"/>
              <w:marRight w:val="0"/>
              <w:marTop w:val="0"/>
              <w:marBottom w:val="0"/>
              <w:divBdr>
                <w:top w:val="none" w:sz="0" w:space="0" w:color="auto"/>
                <w:left w:val="none" w:sz="0" w:space="0" w:color="auto"/>
                <w:bottom w:val="none" w:sz="0" w:space="0" w:color="auto"/>
                <w:right w:val="none" w:sz="0" w:space="0" w:color="auto"/>
              </w:divBdr>
            </w:div>
            <w:div w:id="611935475">
              <w:marLeft w:val="0"/>
              <w:marRight w:val="0"/>
              <w:marTop w:val="0"/>
              <w:marBottom w:val="0"/>
              <w:divBdr>
                <w:top w:val="none" w:sz="0" w:space="0" w:color="auto"/>
                <w:left w:val="none" w:sz="0" w:space="0" w:color="auto"/>
                <w:bottom w:val="none" w:sz="0" w:space="0" w:color="auto"/>
                <w:right w:val="none" w:sz="0" w:space="0" w:color="auto"/>
              </w:divBdr>
            </w:div>
            <w:div w:id="1610312322">
              <w:marLeft w:val="0"/>
              <w:marRight w:val="0"/>
              <w:marTop w:val="0"/>
              <w:marBottom w:val="0"/>
              <w:divBdr>
                <w:top w:val="none" w:sz="0" w:space="0" w:color="auto"/>
                <w:left w:val="none" w:sz="0" w:space="0" w:color="auto"/>
                <w:bottom w:val="none" w:sz="0" w:space="0" w:color="auto"/>
                <w:right w:val="none" w:sz="0" w:space="0" w:color="auto"/>
              </w:divBdr>
            </w:div>
            <w:div w:id="642778917">
              <w:marLeft w:val="0"/>
              <w:marRight w:val="0"/>
              <w:marTop w:val="0"/>
              <w:marBottom w:val="0"/>
              <w:divBdr>
                <w:top w:val="none" w:sz="0" w:space="0" w:color="auto"/>
                <w:left w:val="none" w:sz="0" w:space="0" w:color="auto"/>
                <w:bottom w:val="none" w:sz="0" w:space="0" w:color="auto"/>
                <w:right w:val="none" w:sz="0" w:space="0" w:color="auto"/>
              </w:divBdr>
            </w:div>
            <w:div w:id="589391186">
              <w:marLeft w:val="0"/>
              <w:marRight w:val="0"/>
              <w:marTop w:val="0"/>
              <w:marBottom w:val="0"/>
              <w:divBdr>
                <w:top w:val="none" w:sz="0" w:space="0" w:color="auto"/>
                <w:left w:val="none" w:sz="0" w:space="0" w:color="auto"/>
                <w:bottom w:val="none" w:sz="0" w:space="0" w:color="auto"/>
                <w:right w:val="none" w:sz="0" w:space="0" w:color="auto"/>
              </w:divBdr>
            </w:div>
            <w:div w:id="591819297">
              <w:marLeft w:val="0"/>
              <w:marRight w:val="0"/>
              <w:marTop w:val="0"/>
              <w:marBottom w:val="0"/>
              <w:divBdr>
                <w:top w:val="none" w:sz="0" w:space="0" w:color="auto"/>
                <w:left w:val="none" w:sz="0" w:space="0" w:color="auto"/>
                <w:bottom w:val="none" w:sz="0" w:space="0" w:color="auto"/>
                <w:right w:val="none" w:sz="0" w:space="0" w:color="auto"/>
              </w:divBdr>
            </w:div>
            <w:div w:id="934359788">
              <w:marLeft w:val="0"/>
              <w:marRight w:val="0"/>
              <w:marTop w:val="0"/>
              <w:marBottom w:val="0"/>
              <w:divBdr>
                <w:top w:val="none" w:sz="0" w:space="0" w:color="auto"/>
                <w:left w:val="none" w:sz="0" w:space="0" w:color="auto"/>
                <w:bottom w:val="none" w:sz="0" w:space="0" w:color="auto"/>
                <w:right w:val="none" w:sz="0" w:space="0" w:color="auto"/>
              </w:divBdr>
            </w:div>
            <w:div w:id="980772424">
              <w:marLeft w:val="0"/>
              <w:marRight w:val="0"/>
              <w:marTop w:val="0"/>
              <w:marBottom w:val="0"/>
              <w:divBdr>
                <w:top w:val="none" w:sz="0" w:space="0" w:color="auto"/>
                <w:left w:val="none" w:sz="0" w:space="0" w:color="auto"/>
                <w:bottom w:val="none" w:sz="0" w:space="0" w:color="auto"/>
                <w:right w:val="none" w:sz="0" w:space="0" w:color="auto"/>
              </w:divBdr>
            </w:div>
          </w:divsChild>
        </w:div>
        <w:div w:id="1271627184">
          <w:marLeft w:val="0"/>
          <w:marRight w:val="0"/>
          <w:marTop w:val="0"/>
          <w:marBottom w:val="0"/>
          <w:divBdr>
            <w:top w:val="none" w:sz="0" w:space="0" w:color="auto"/>
            <w:left w:val="none" w:sz="0" w:space="0" w:color="auto"/>
            <w:bottom w:val="none" w:sz="0" w:space="0" w:color="auto"/>
            <w:right w:val="none" w:sz="0" w:space="0" w:color="auto"/>
          </w:divBdr>
          <w:divsChild>
            <w:div w:id="1507675064">
              <w:marLeft w:val="0"/>
              <w:marRight w:val="0"/>
              <w:marTop w:val="0"/>
              <w:marBottom w:val="0"/>
              <w:divBdr>
                <w:top w:val="none" w:sz="0" w:space="0" w:color="auto"/>
                <w:left w:val="none" w:sz="0" w:space="0" w:color="auto"/>
                <w:bottom w:val="none" w:sz="0" w:space="0" w:color="auto"/>
                <w:right w:val="none" w:sz="0" w:space="0" w:color="auto"/>
              </w:divBdr>
            </w:div>
            <w:div w:id="183636900">
              <w:marLeft w:val="0"/>
              <w:marRight w:val="0"/>
              <w:marTop w:val="0"/>
              <w:marBottom w:val="0"/>
              <w:divBdr>
                <w:top w:val="none" w:sz="0" w:space="0" w:color="auto"/>
                <w:left w:val="none" w:sz="0" w:space="0" w:color="auto"/>
                <w:bottom w:val="none" w:sz="0" w:space="0" w:color="auto"/>
                <w:right w:val="none" w:sz="0" w:space="0" w:color="auto"/>
              </w:divBdr>
            </w:div>
            <w:div w:id="257829472">
              <w:marLeft w:val="0"/>
              <w:marRight w:val="0"/>
              <w:marTop w:val="0"/>
              <w:marBottom w:val="0"/>
              <w:divBdr>
                <w:top w:val="none" w:sz="0" w:space="0" w:color="auto"/>
                <w:left w:val="none" w:sz="0" w:space="0" w:color="auto"/>
                <w:bottom w:val="none" w:sz="0" w:space="0" w:color="auto"/>
                <w:right w:val="none" w:sz="0" w:space="0" w:color="auto"/>
              </w:divBdr>
            </w:div>
            <w:div w:id="1059937517">
              <w:marLeft w:val="0"/>
              <w:marRight w:val="0"/>
              <w:marTop w:val="0"/>
              <w:marBottom w:val="0"/>
              <w:divBdr>
                <w:top w:val="none" w:sz="0" w:space="0" w:color="auto"/>
                <w:left w:val="none" w:sz="0" w:space="0" w:color="auto"/>
                <w:bottom w:val="none" w:sz="0" w:space="0" w:color="auto"/>
                <w:right w:val="none" w:sz="0" w:space="0" w:color="auto"/>
              </w:divBdr>
            </w:div>
            <w:div w:id="293563286">
              <w:marLeft w:val="0"/>
              <w:marRight w:val="0"/>
              <w:marTop w:val="0"/>
              <w:marBottom w:val="0"/>
              <w:divBdr>
                <w:top w:val="none" w:sz="0" w:space="0" w:color="auto"/>
                <w:left w:val="none" w:sz="0" w:space="0" w:color="auto"/>
                <w:bottom w:val="none" w:sz="0" w:space="0" w:color="auto"/>
                <w:right w:val="none" w:sz="0" w:space="0" w:color="auto"/>
              </w:divBdr>
            </w:div>
            <w:div w:id="1963488197">
              <w:marLeft w:val="0"/>
              <w:marRight w:val="0"/>
              <w:marTop w:val="0"/>
              <w:marBottom w:val="0"/>
              <w:divBdr>
                <w:top w:val="none" w:sz="0" w:space="0" w:color="auto"/>
                <w:left w:val="none" w:sz="0" w:space="0" w:color="auto"/>
                <w:bottom w:val="none" w:sz="0" w:space="0" w:color="auto"/>
                <w:right w:val="none" w:sz="0" w:space="0" w:color="auto"/>
              </w:divBdr>
            </w:div>
            <w:div w:id="1952544918">
              <w:marLeft w:val="0"/>
              <w:marRight w:val="0"/>
              <w:marTop w:val="0"/>
              <w:marBottom w:val="0"/>
              <w:divBdr>
                <w:top w:val="none" w:sz="0" w:space="0" w:color="auto"/>
                <w:left w:val="none" w:sz="0" w:space="0" w:color="auto"/>
                <w:bottom w:val="none" w:sz="0" w:space="0" w:color="auto"/>
                <w:right w:val="none" w:sz="0" w:space="0" w:color="auto"/>
              </w:divBdr>
            </w:div>
            <w:div w:id="837117876">
              <w:marLeft w:val="0"/>
              <w:marRight w:val="0"/>
              <w:marTop w:val="0"/>
              <w:marBottom w:val="0"/>
              <w:divBdr>
                <w:top w:val="none" w:sz="0" w:space="0" w:color="auto"/>
                <w:left w:val="none" w:sz="0" w:space="0" w:color="auto"/>
                <w:bottom w:val="none" w:sz="0" w:space="0" w:color="auto"/>
                <w:right w:val="none" w:sz="0" w:space="0" w:color="auto"/>
              </w:divBdr>
            </w:div>
            <w:div w:id="160581521">
              <w:marLeft w:val="0"/>
              <w:marRight w:val="0"/>
              <w:marTop w:val="0"/>
              <w:marBottom w:val="0"/>
              <w:divBdr>
                <w:top w:val="none" w:sz="0" w:space="0" w:color="auto"/>
                <w:left w:val="none" w:sz="0" w:space="0" w:color="auto"/>
                <w:bottom w:val="none" w:sz="0" w:space="0" w:color="auto"/>
                <w:right w:val="none" w:sz="0" w:space="0" w:color="auto"/>
              </w:divBdr>
            </w:div>
            <w:div w:id="8325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9398">
      <w:bodyDiv w:val="1"/>
      <w:marLeft w:val="0"/>
      <w:marRight w:val="0"/>
      <w:marTop w:val="0"/>
      <w:marBottom w:val="0"/>
      <w:divBdr>
        <w:top w:val="none" w:sz="0" w:space="0" w:color="auto"/>
        <w:left w:val="none" w:sz="0" w:space="0" w:color="auto"/>
        <w:bottom w:val="none" w:sz="0" w:space="0" w:color="auto"/>
        <w:right w:val="none" w:sz="0" w:space="0" w:color="auto"/>
      </w:divBdr>
    </w:div>
    <w:div w:id="1848784867">
      <w:bodyDiv w:val="1"/>
      <w:marLeft w:val="0"/>
      <w:marRight w:val="0"/>
      <w:marTop w:val="0"/>
      <w:marBottom w:val="0"/>
      <w:divBdr>
        <w:top w:val="none" w:sz="0" w:space="0" w:color="auto"/>
        <w:left w:val="none" w:sz="0" w:space="0" w:color="auto"/>
        <w:bottom w:val="none" w:sz="0" w:space="0" w:color="auto"/>
        <w:right w:val="none" w:sz="0" w:space="0" w:color="auto"/>
      </w:divBdr>
    </w:div>
    <w:div w:id="1865093816">
      <w:bodyDiv w:val="1"/>
      <w:marLeft w:val="0"/>
      <w:marRight w:val="0"/>
      <w:marTop w:val="0"/>
      <w:marBottom w:val="0"/>
      <w:divBdr>
        <w:top w:val="none" w:sz="0" w:space="0" w:color="auto"/>
        <w:left w:val="none" w:sz="0" w:space="0" w:color="auto"/>
        <w:bottom w:val="none" w:sz="0" w:space="0" w:color="auto"/>
        <w:right w:val="none" w:sz="0" w:space="0" w:color="auto"/>
      </w:divBdr>
      <w:divsChild>
        <w:div w:id="129635259">
          <w:marLeft w:val="0"/>
          <w:marRight w:val="0"/>
          <w:marTop w:val="0"/>
          <w:marBottom w:val="0"/>
          <w:divBdr>
            <w:top w:val="none" w:sz="0" w:space="0" w:color="auto"/>
            <w:left w:val="none" w:sz="0" w:space="0" w:color="auto"/>
            <w:bottom w:val="none" w:sz="0" w:space="0" w:color="auto"/>
            <w:right w:val="none" w:sz="0" w:space="0" w:color="auto"/>
          </w:divBdr>
        </w:div>
        <w:div w:id="1961496663">
          <w:marLeft w:val="0"/>
          <w:marRight w:val="0"/>
          <w:marTop w:val="0"/>
          <w:marBottom w:val="0"/>
          <w:divBdr>
            <w:top w:val="none" w:sz="0" w:space="0" w:color="auto"/>
            <w:left w:val="none" w:sz="0" w:space="0" w:color="auto"/>
            <w:bottom w:val="none" w:sz="0" w:space="0" w:color="auto"/>
            <w:right w:val="none" w:sz="0" w:space="0" w:color="auto"/>
          </w:divBdr>
        </w:div>
        <w:div w:id="1413314231">
          <w:marLeft w:val="0"/>
          <w:marRight w:val="0"/>
          <w:marTop w:val="0"/>
          <w:marBottom w:val="0"/>
          <w:divBdr>
            <w:top w:val="none" w:sz="0" w:space="0" w:color="auto"/>
            <w:left w:val="none" w:sz="0" w:space="0" w:color="auto"/>
            <w:bottom w:val="none" w:sz="0" w:space="0" w:color="auto"/>
            <w:right w:val="none" w:sz="0" w:space="0" w:color="auto"/>
          </w:divBdr>
        </w:div>
        <w:div w:id="1755323025">
          <w:marLeft w:val="0"/>
          <w:marRight w:val="0"/>
          <w:marTop w:val="0"/>
          <w:marBottom w:val="0"/>
          <w:divBdr>
            <w:top w:val="none" w:sz="0" w:space="0" w:color="auto"/>
            <w:left w:val="none" w:sz="0" w:space="0" w:color="auto"/>
            <w:bottom w:val="none" w:sz="0" w:space="0" w:color="auto"/>
            <w:right w:val="none" w:sz="0" w:space="0" w:color="auto"/>
          </w:divBdr>
        </w:div>
        <w:div w:id="793330632">
          <w:marLeft w:val="0"/>
          <w:marRight w:val="0"/>
          <w:marTop w:val="0"/>
          <w:marBottom w:val="0"/>
          <w:divBdr>
            <w:top w:val="none" w:sz="0" w:space="0" w:color="auto"/>
            <w:left w:val="none" w:sz="0" w:space="0" w:color="auto"/>
            <w:bottom w:val="none" w:sz="0" w:space="0" w:color="auto"/>
            <w:right w:val="none" w:sz="0" w:space="0" w:color="auto"/>
          </w:divBdr>
        </w:div>
      </w:divsChild>
    </w:div>
    <w:div w:id="1918515157">
      <w:bodyDiv w:val="1"/>
      <w:marLeft w:val="0"/>
      <w:marRight w:val="0"/>
      <w:marTop w:val="0"/>
      <w:marBottom w:val="0"/>
      <w:divBdr>
        <w:top w:val="none" w:sz="0" w:space="0" w:color="auto"/>
        <w:left w:val="none" w:sz="0" w:space="0" w:color="auto"/>
        <w:bottom w:val="none" w:sz="0" w:space="0" w:color="auto"/>
        <w:right w:val="none" w:sz="0" w:space="0" w:color="auto"/>
      </w:divBdr>
    </w:div>
    <w:div w:id="1919750771">
      <w:bodyDiv w:val="1"/>
      <w:marLeft w:val="0"/>
      <w:marRight w:val="0"/>
      <w:marTop w:val="0"/>
      <w:marBottom w:val="0"/>
      <w:divBdr>
        <w:top w:val="none" w:sz="0" w:space="0" w:color="auto"/>
        <w:left w:val="none" w:sz="0" w:space="0" w:color="auto"/>
        <w:bottom w:val="none" w:sz="0" w:space="0" w:color="auto"/>
        <w:right w:val="none" w:sz="0" w:space="0" w:color="auto"/>
      </w:divBdr>
    </w:div>
    <w:div w:id="1921676795">
      <w:bodyDiv w:val="1"/>
      <w:marLeft w:val="0"/>
      <w:marRight w:val="0"/>
      <w:marTop w:val="0"/>
      <w:marBottom w:val="0"/>
      <w:divBdr>
        <w:top w:val="none" w:sz="0" w:space="0" w:color="auto"/>
        <w:left w:val="none" w:sz="0" w:space="0" w:color="auto"/>
        <w:bottom w:val="none" w:sz="0" w:space="0" w:color="auto"/>
        <w:right w:val="none" w:sz="0" w:space="0" w:color="auto"/>
      </w:divBdr>
    </w:div>
    <w:div w:id="1955400917">
      <w:bodyDiv w:val="1"/>
      <w:marLeft w:val="0"/>
      <w:marRight w:val="0"/>
      <w:marTop w:val="0"/>
      <w:marBottom w:val="0"/>
      <w:divBdr>
        <w:top w:val="none" w:sz="0" w:space="0" w:color="auto"/>
        <w:left w:val="none" w:sz="0" w:space="0" w:color="auto"/>
        <w:bottom w:val="none" w:sz="0" w:space="0" w:color="auto"/>
        <w:right w:val="none" w:sz="0" w:space="0" w:color="auto"/>
      </w:divBdr>
    </w:div>
    <w:div w:id="1957062348">
      <w:bodyDiv w:val="1"/>
      <w:marLeft w:val="0"/>
      <w:marRight w:val="0"/>
      <w:marTop w:val="0"/>
      <w:marBottom w:val="0"/>
      <w:divBdr>
        <w:top w:val="none" w:sz="0" w:space="0" w:color="auto"/>
        <w:left w:val="none" w:sz="0" w:space="0" w:color="auto"/>
        <w:bottom w:val="none" w:sz="0" w:space="0" w:color="auto"/>
        <w:right w:val="none" w:sz="0" w:space="0" w:color="auto"/>
      </w:divBdr>
    </w:div>
    <w:div w:id="1959991312">
      <w:bodyDiv w:val="1"/>
      <w:marLeft w:val="0"/>
      <w:marRight w:val="0"/>
      <w:marTop w:val="0"/>
      <w:marBottom w:val="0"/>
      <w:divBdr>
        <w:top w:val="none" w:sz="0" w:space="0" w:color="auto"/>
        <w:left w:val="none" w:sz="0" w:space="0" w:color="auto"/>
        <w:bottom w:val="none" w:sz="0" w:space="0" w:color="auto"/>
        <w:right w:val="none" w:sz="0" w:space="0" w:color="auto"/>
      </w:divBdr>
    </w:div>
    <w:div w:id="1978022101">
      <w:bodyDiv w:val="1"/>
      <w:marLeft w:val="0"/>
      <w:marRight w:val="0"/>
      <w:marTop w:val="0"/>
      <w:marBottom w:val="0"/>
      <w:divBdr>
        <w:top w:val="none" w:sz="0" w:space="0" w:color="auto"/>
        <w:left w:val="none" w:sz="0" w:space="0" w:color="auto"/>
        <w:bottom w:val="none" w:sz="0" w:space="0" w:color="auto"/>
        <w:right w:val="none" w:sz="0" w:space="0" w:color="auto"/>
      </w:divBdr>
      <w:divsChild>
        <w:div w:id="885335675">
          <w:marLeft w:val="0"/>
          <w:marRight w:val="0"/>
          <w:marTop w:val="0"/>
          <w:marBottom w:val="0"/>
          <w:divBdr>
            <w:top w:val="none" w:sz="0" w:space="0" w:color="auto"/>
            <w:left w:val="none" w:sz="0" w:space="0" w:color="auto"/>
            <w:bottom w:val="none" w:sz="0" w:space="0" w:color="auto"/>
            <w:right w:val="none" w:sz="0" w:space="0" w:color="auto"/>
          </w:divBdr>
          <w:divsChild>
            <w:div w:id="718362030">
              <w:marLeft w:val="0"/>
              <w:marRight w:val="0"/>
              <w:marTop w:val="0"/>
              <w:marBottom w:val="0"/>
              <w:divBdr>
                <w:top w:val="none" w:sz="0" w:space="0" w:color="auto"/>
                <w:left w:val="none" w:sz="0" w:space="0" w:color="auto"/>
                <w:bottom w:val="none" w:sz="0" w:space="0" w:color="auto"/>
                <w:right w:val="none" w:sz="0" w:space="0" w:color="auto"/>
              </w:divBdr>
            </w:div>
            <w:div w:id="657153550">
              <w:marLeft w:val="0"/>
              <w:marRight w:val="0"/>
              <w:marTop w:val="0"/>
              <w:marBottom w:val="0"/>
              <w:divBdr>
                <w:top w:val="none" w:sz="0" w:space="0" w:color="auto"/>
                <w:left w:val="none" w:sz="0" w:space="0" w:color="auto"/>
                <w:bottom w:val="none" w:sz="0" w:space="0" w:color="auto"/>
                <w:right w:val="none" w:sz="0" w:space="0" w:color="auto"/>
              </w:divBdr>
            </w:div>
            <w:div w:id="1862666913">
              <w:marLeft w:val="0"/>
              <w:marRight w:val="0"/>
              <w:marTop w:val="0"/>
              <w:marBottom w:val="0"/>
              <w:divBdr>
                <w:top w:val="none" w:sz="0" w:space="0" w:color="auto"/>
                <w:left w:val="none" w:sz="0" w:space="0" w:color="auto"/>
                <w:bottom w:val="none" w:sz="0" w:space="0" w:color="auto"/>
                <w:right w:val="none" w:sz="0" w:space="0" w:color="auto"/>
              </w:divBdr>
            </w:div>
            <w:div w:id="1420324775">
              <w:marLeft w:val="0"/>
              <w:marRight w:val="0"/>
              <w:marTop w:val="0"/>
              <w:marBottom w:val="0"/>
              <w:divBdr>
                <w:top w:val="none" w:sz="0" w:space="0" w:color="auto"/>
                <w:left w:val="none" w:sz="0" w:space="0" w:color="auto"/>
                <w:bottom w:val="none" w:sz="0" w:space="0" w:color="auto"/>
                <w:right w:val="none" w:sz="0" w:space="0" w:color="auto"/>
              </w:divBdr>
            </w:div>
            <w:div w:id="1910459080">
              <w:marLeft w:val="0"/>
              <w:marRight w:val="0"/>
              <w:marTop w:val="0"/>
              <w:marBottom w:val="0"/>
              <w:divBdr>
                <w:top w:val="none" w:sz="0" w:space="0" w:color="auto"/>
                <w:left w:val="none" w:sz="0" w:space="0" w:color="auto"/>
                <w:bottom w:val="none" w:sz="0" w:space="0" w:color="auto"/>
                <w:right w:val="none" w:sz="0" w:space="0" w:color="auto"/>
              </w:divBdr>
            </w:div>
            <w:div w:id="2043549792">
              <w:marLeft w:val="0"/>
              <w:marRight w:val="0"/>
              <w:marTop w:val="0"/>
              <w:marBottom w:val="0"/>
              <w:divBdr>
                <w:top w:val="none" w:sz="0" w:space="0" w:color="auto"/>
                <w:left w:val="none" w:sz="0" w:space="0" w:color="auto"/>
                <w:bottom w:val="none" w:sz="0" w:space="0" w:color="auto"/>
                <w:right w:val="none" w:sz="0" w:space="0" w:color="auto"/>
              </w:divBdr>
            </w:div>
            <w:div w:id="857818771">
              <w:marLeft w:val="0"/>
              <w:marRight w:val="0"/>
              <w:marTop w:val="0"/>
              <w:marBottom w:val="0"/>
              <w:divBdr>
                <w:top w:val="none" w:sz="0" w:space="0" w:color="auto"/>
                <w:left w:val="none" w:sz="0" w:space="0" w:color="auto"/>
                <w:bottom w:val="none" w:sz="0" w:space="0" w:color="auto"/>
                <w:right w:val="none" w:sz="0" w:space="0" w:color="auto"/>
              </w:divBdr>
            </w:div>
            <w:div w:id="1129401154">
              <w:marLeft w:val="0"/>
              <w:marRight w:val="0"/>
              <w:marTop w:val="0"/>
              <w:marBottom w:val="0"/>
              <w:divBdr>
                <w:top w:val="none" w:sz="0" w:space="0" w:color="auto"/>
                <w:left w:val="none" w:sz="0" w:space="0" w:color="auto"/>
                <w:bottom w:val="none" w:sz="0" w:space="0" w:color="auto"/>
                <w:right w:val="none" w:sz="0" w:space="0" w:color="auto"/>
              </w:divBdr>
            </w:div>
            <w:div w:id="1046488802">
              <w:marLeft w:val="0"/>
              <w:marRight w:val="0"/>
              <w:marTop w:val="0"/>
              <w:marBottom w:val="0"/>
              <w:divBdr>
                <w:top w:val="none" w:sz="0" w:space="0" w:color="auto"/>
                <w:left w:val="none" w:sz="0" w:space="0" w:color="auto"/>
                <w:bottom w:val="none" w:sz="0" w:space="0" w:color="auto"/>
                <w:right w:val="none" w:sz="0" w:space="0" w:color="auto"/>
              </w:divBdr>
            </w:div>
          </w:divsChild>
        </w:div>
        <w:div w:id="1186554620">
          <w:marLeft w:val="0"/>
          <w:marRight w:val="0"/>
          <w:marTop w:val="0"/>
          <w:marBottom w:val="0"/>
          <w:divBdr>
            <w:top w:val="none" w:sz="0" w:space="0" w:color="auto"/>
            <w:left w:val="none" w:sz="0" w:space="0" w:color="auto"/>
            <w:bottom w:val="none" w:sz="0" w:space="0" w:color="auto"/>
            <w:right w:val="none" w:sz="0" w:space="0" w:color="auto"/>
          </w:divBdr>
          <w:divsChild>
            <w:div w:id="1357803785">
              <w:marLeft w:val="0"/>
              <w:marRight w:val="0"/>
              <w:marTop w:val="0"/>
              <w:marBottom w:val="0"/>
              <w:divBdr>
                <w:top w:val="none" w:sz="0" w:space="0" w:color="auto"/>
                <w:left w:val="none" w:sz="0" w:space="0" w:color="auto"/>
                <w:bottom w:val="none" w:sz="0" w:space="0" w:color="auto"/>
                <w:right w:val="none" w:sz="0" w:space="0" w:color="auto"/>
              </w:divBdr>
            </w:div>
            <w:div w:id="1196385032">
              <w:marLeft w:val="0"/>
              <w:marRight w:val="0"/>
              <w:marTop w:val="0"/>
              <w:marBottom w:val="0"/>
              <w:divBdr>
                <w:top w:val="none" w:sz="0" w:space="0" w:color="auto"/>
                <w:left w:val="none" w:sz="0" w:space="0" w:color="auto"/>
                <w:bottom w:val="none" w:sz="0" w:space="0" w:color="auto"/>
                <w:right w:val="none" w:sz="0" w:space="0" w:color="auto"/>
              </w:divBdr>
            </w:div>
            <w:div w:id="1587567353">
              <w:marLeft w:val="0"/>
              <w:marRight w:val="0"/>
              <w:marTop w:val="0"/>
              <w:marBottom w:val="0"/>
              <w:divBdr>
                <w:top w:val="none" w:sz="0" w:space="0" w:color="auto"/>
                <w:left w:val="none" w:sz="0" w:space="0" w:color="auto"/>
                <w:bottom w:val="none" w:sz="0" w:space="0" w:color="auto"/>
                <w:right w:val="none" w:sz="0" w:space="0" w:color="auto"/>
              </w:divBdr>
            </w:div>
            <w:div w:id="441656495">
              <w:marLeft w:val="0"/>
              <w:marRight w:val="0"/>
              <w:marTop w:val="0"/>
              <w:marBottom w:val="0"/>
              <w:divBdr>
                <w:top w:val="none" w:sz="0" w:space="0" w:color="auto"/>
                <w:left w:val="none" w:sz="0" w:space="0" w:color="auto"/>
                <w:bottom w:val="none" w:sz="0" w:space="0" w:color="auto"/>
                <w:right w:val="none" w:sz="0" w:space="0" w:color="auto"/>
              </w:divBdr>
            </w:div>
            <w:div w:id="1448162102">
              <w:marLeft w:val="0"/>
              <w:marRight w:val="0"/>
              <w:marTop w:val="0"/>
              <w:marBottom w:val="0"/>
              <w:divBdr>
                <w:top w:val="none" w:sz="0" w:space="0" w:color="auto"/>
                <w:left w:val="none" w:sz="0" w:space="0" w:color="auto"/>
                <w:bottom w:val="none" w:sz="0" w:space="0" w:color="auto"/>
                <w:right w:val="none" w:sz="0" w:space="0" w:color="auto"/>
              </w:divBdr>
            </w:div>
            <w:div w:id="736053753">
              <w:marLeft w:val="0"/>
              <w:marRight w:val="0"/>
              <w:marTop w:val="0"/>
              <w:marBottom w:val="0"/>
              <w:divBdr>
                <w:top w:val="none" w:sz="0" w:space="0" w:color="auto"/>
                <w:left w:val="none" w:sz="0" w:space="0" w:color="auto"/>
                <w:bottom w:val="none" w:sz="0" w:space="0" w:color="auto"/>
                <w:right w:val="none" w:sz="0" w:space="0" w:color="auto"/>
              </w:divBdr>
            </w:div>
            <w:div w:id="1673681287">
              <w:marLeft w:val="0"/>
              <w:marRight w:val="0"/>
              <w:marTop w:val="0"/>
              <w:marBottom w:val="0"/>
              <w:divBdr>
                <w:top w:val="none" w:sz="0" w:space="0" w:color="auto"/>
                <w:left w:val="none" w:sz="0" w:space="0" w:color="auto"/>
                <w:bottom w:val="none" w:sz="0" w:space="0" w:color="auto"/>
                <w:right w:val="none" w:sz="0" w:space="0" w:color="auto"/>
              </w:divBdr>
            </w:div>
            <w:div w:id="804738756">
              <w:marLeft w:val="0"/>
              <w:marRight w:val="0"/>
              <w:marTop w:val="0"/>
              <w:marBottom w:val="0"/>
              <w:divBdr>
                <w:top w:val="none" w:sz="0" w:space="0" w:color="auto"/>
                <w:left w:val="none" w:sz="0" w:space="0" w:color="auto"/>
                <w:bottom w:val="none" w:sz="0" w:space="0" w:color="auto"/>
                <w:right w:val="none" w:sz="0" w:space="0" w:color="auto"/>
              </w:divBdr>
            </w:div>
            <w:div w:id="1350914030">
              <w:marLeft w:val="0"/>
              <w:marRight w:val="0"/>
              <w:marTop w:val="0"/>
              <w:marBottom w:val="0"/>
              <w:divBdr>
                <w:top w:val="none" w:sz="0" w:space="0" w:color="auto"/>
                <w:left w:val="none" w:sz="0" w:space="0" w:color="auto"/>
                <w:bottom w:val="none" w:sz="0" w:space="0" w:color="auto"/>
                <w:right w:val="none" w:sz="0" w:space="0" w:color="auto"/>
              </w:divBdr>
            </w:div>
            <w:div w:id="20379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8830">
      <w:bodyDiv w:val="1"/>
      <w:marLeft w:val="0"/>
      <w:marRight w:val="0"/>
      <w:marTop w:val="0"/>
      <w:marBottom w:val="0"/>
      <w:divBdr>
        <w:top w:val="none" w:sz="0" w:space="0" w:color="auto"/>
        <w:left w:val="none" w:sz="0" w:space="0" w:color="auto"/>
        <w:bottom w:val="none" w:sz="0" w:space="0" w:color="auto"/>
        <w:right w:val="none" w:sz="0" w:space="0" w:color="auto"/>
      </w:divBdr>
    </w:div>
    <w:div w:id="1985698393">
      <w:bodyDiv w:val="1"/>
      <w:marLeft w:val="0"/>
      <w:marRight w:val="0"/>
      <w:marTop w:val="0"/>
      <w:marBottom w:val="0"/>
      <w:divBdr>
        <w:top w:val="none" w:sz="0" w:space="0" w:color="auto"/>
        <w:left w:val="none" w:sz="0" w:space="0" w:color="auto"/>
        <w:bottom w:val="none" w:sz="0" w:space="0" w:color="auto"/>
        <w:right w:val="none" w:sz="0" w:space="0" w:color="auto"/>
      </w:divBdr>
      <w:divsChild>
        <w:div w:id="723872335">
          <w:marLeft w:val="0"/>
          <w:marRight w:val="0"/>
          <w:marTop w:val="0"/>
          <w:marBottom w:val="0"/>
          <w:divBdr>
            <w:top w:val="none" w:sz="0" w:space="0" w:color="auto"/>
            <w:left w:val="none" w:sz="0" w:space="0" w:color="auto"/>
            <w:bottom w:val="none" w:sz="0" w:space="0" w:color="auto"/>
            <w:right w:val="none" w:sz="0" w:space="0" w:color="auto"/>
          </w:divBdr>
        </w:div>
        <w:div w:id="1969436268">
          <w:marLeft w:val="0"/>
          <w:marRight w:val="0"/>
          <w:marTop w:val="0"/>
          <w:marBottom w:val="0"/>
          <w:divBdr>
            <w:top w:val="none" w:sz="0" w:space="0" w:color="auto"/>
            <w:left w:val="none" w:sz="0" w:space="0" w:color="auto"/>
            <w:bottom w:val="none" w:sz="0" w:space="0" w:color="auto"/>
            <w:right w:val="none" w:sz="0" w:space="0" w:color="auto"/>
          </w:divBdr>
        </w:div>
        <w:div w:id="1568222004">
          <w:marLeft w:val="0"/>
          <w:marRight w:val="0"/>
          <w:marTop w:val="0"/>
          <w:marBottom w:val="0"/>
          <w:divBdr>
            <w:top w:val="none" w:sz="0" w:space="0" w:color="auto"/>
            <w:left w:val="none" w:sz="0" w:space="0" w:color="auto"/>
            <w:bottom w:val="none" w:sz="0" w:space="0" w:color="auto"/>
            <w:right w:val="none" w:sz="0" w:space="0" w:color="auto"/>
          </w:divBdr>
        </w:div>
        <w:div w:id="911234370">
          <w:marLeft w:val="0"/>
          <w:marRight w:val="0"/>
          <w:marTop w:val="0"/>
          <w:marBottom w:val="0"/>
          <w:divBdr>
            <w:top w:val="none" w:sz="0" w:space="0" w:color="auto"/>
            <w:left w:val="none" w:sz="0" w:space="0" w:color="auto"/>
            <w:bottom w:val="none" w:sz="0" w:space="0" w:color="auto"/>
            <w:right w:val="none" w:sz="0" w:space="0" w:color="auto"/>
          </w:divBdr>
          <w:divsChild>
            <w:div w:id="1905021002">
              <w:marLeft w:val="0"/>
              <w:marRight w:val="0"/>
              <w:marTop w:val="0"/>
              <w:marBottom w:val="0"/>
              <w:divBdr>
                <w:top w:val="none" w:sz="0" w:space="0" w:color="auto"/>
                <w:left w:val="none" w:sz="0" w:space="0" w:color="auto"/>
                <w:bottom w:val="none" w:sz="0" w:space="0" w:color="auto"/>
                <w:right w:val="none" w:sz="0" w:space="0" w:color="auto"/>
              </w:divBdr>
            </w:div>
            <w:div w:id="1034042503">
              <w:marLeft w:val="0"/>
              <w:marRight w:val="0"/>
              <w:marTop w:val="0"/>
              <w:marBottom w:val="0"/>
              <w:divBdr>
                <w:top w:val="none" w:sz="0" w:space="0" w:color="auto"/>
                <w:left w:val="none" w:sz="0" w:space="0" w:color="auto"/>
                <w:bottom w:val="none" w:sz="0" w:space="0" w:color="auto"/>
                <w:right w:val="none" w:sz="0" w:space="0" w:color="auto"/>
              </w:divBdr>
            </w:div>
            <w:div w:id="701393965">
              <w:marLeft w:val="0"/>
              <w:marRight w:val="0"/>
              <w:marTop w:val="0"/>
              <w:marBottom w:val="0"/>
              <w:divBdr>
                <w:top w:val="none" w:sz="0" w:space="0" w:color="auto"/>
                <w:left w:val="none" w:sz="0" w:space="0" w:color="auto"/>
                <w:bottom w:val="none" w:sz="0" w:space="0" w:color="auto"/>
                <w:right w:val="none" w:sz="0" w:space="0" w:color="auto"/>
              </w:divBdr>
            </w:div>
            <w:div w:id="455679489">
              <w:marLeft w:val="0"/>
              <w:marRight w:val="0"/>
              <w:marTop w:val="0"/>
              <w:marBottom w:val="0"/>
              <w:divBdr>
                <w:top w:val="none" w:sz="0" w:space="0" w:color="auto"/>
                <w:left w:val="none" w:sz="0" w:space="0" w:color="auto"/>
                <w:bottom w:val="none" w:sz="0" w:space="0" w:color="auto"/>
                <w:right w:val="none" w:sz="0" w:space="0" w:color="auto"/>
              </w:divBdr>
            </w:div>
            <w:div w:id="720792072">
              <w:marLeft w:val="0"/>
              <w:marRight w:val="0"/>
              <w:marTop w:val="0"/>
              <w:marBottom w:val="0"/>
              <w:divBdr>
                <w:top w:val="none" w:sz="0" w:space="0" w:color="auto"/>
                <w:left w:val="none" w:sz="0" w:space="0" w:color="auto"/>
                <w:bottom w:val="none" w:sz="0" w:space="0" w:color="auto"/>
                <w:right w:val="none" w:sz="0" w:space="0" w:color="auto"/>
              </w:divBdr>
            </w:div>
            <w:div w:id="1593660021">
              <w:marLeft w:val="0"/>
              <w:marRight w:val="0"/>
              <w:marTop w:val="0"/>
              <w:marBottom w:val="0"/>
              <w:divBdr>
                <w:top w:val="none" w:sz="0" w:space="0" w:color="auto"/>
                <w:left w:val="none" w:sz="0" w:space="0" w:color="auto"/>
                <w:bottom w:val="none" w:sz="0" w:space="0" w:color="auto"/>
                <w:right w:val="none" w:sz="0" w:space="0" w:color="auto"/>
              </w:divBdr>
            </w:div>
            <w:div w:id="1890065391">
              <w:marLeft w:val="0"/>
              <w:marRight w:val="0"/>
              <w:marTop w:val="0"/>
              <w:marBottom w:val="0"/>
              <w:divBdr>
                <w:top w:val="none" w:sz="0" w:space="0" w:color="auto"/>
                <w:left w:val="none" w:sz="0" w:space="0" w:color="auto"/>
                <w:bottom w:val="none" w:sz="0" w:space="0" w:color="auto"/>
                <w:right w:val="none" w:sz="0" w:space="0" w:color="auto"/>
              </w:divBdr>
            </w:div>
            <w:div w:id="757214245">
              <w:marLeft w:val="0"/>
              <w:marRight w:val="0"/>
              <w:marTop w:val="0"/>
              <w:marBottom w:val="0"/>
              <w:divBdr>
                <w:top w:val="none" w:sz="0" w:space="0" w:color="auto"/>
                <w:left w:val="none" w:sz="0" w:space="0" w:color="auto"/>
                <w:bottom w:val="none" w:sz="0" w:space="0" w:color="auto"/>
                <w:right w:val="none" w:sz="0" w:space="0" w:color="auto"/>
              </w:divBdr>
            </w:div>
            <w:div w:id="1746953038">
              <w:marLeft w:val="0"/>
              <w:marRight w:val="0"/>
              <w:marTop w:val="0"/>
              <w:marBottom w:val="0"/>
              <w:divBdr>
                <w:top w:val="none" w:sz="0" w:space="0" w:color="auto"/>
                <w:left w:val="none" w:sz="0" w:space="0" w:color="auto"/>
                <w:bottom w:val="none" w:sz="0" w:space="0" w:color="auto"/>
                <w:right w:val="none" w:sz="0" w:space="0" w:color="auto"/>
              </w:divBdr>
            </w:div>
            <w:div w:id="3109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200310">
      <w:bodyDiv w:val="1"/>
      <w:marLeft w:val="0"/>
      <w:marRight w:val="0"/>
      <w:marTop w:val="0"/>
      <w:marBottom w:val="0"/>
      <w:divBdr>
        <w:top w:val="none" w:sz="0" w:space="0" w:color="auto"/>
        <w:left w:val="none" w:sz="0" w:space="0" w:color="auto"/>
        <w:bottom w:val="none" w:sz="0" w:space="0" w:color="auto"/>
        <w:right w:val="none" w:sz="0" w:space="0" w:color="auto"/>
      </w:divBdr>
    </w:div>
    <w:div w:id="1998075989">
      <w:bodyDiv w:val="1"/>
      <w:marLeft w:val="0"/>
      <w:marRight w:val="0"/>
      <w:marTop w:val="0"/>
      <w:marBottom w:val="0"/>
      <w:divBdr>
        <w:top w:val="none" w:sz="0" w:space="0" w:color="auto"/>
        <w:left w:val="none" w:sz="0" w:space="0" w:color="auto"/>
        <w:bottom w:val="none" w:sz="0" w:space="0" w:color="auto"/>
        <w:right w:val="none" w:sz="0" w:space="0" w:color="auto"/>
      </w:divBdr>
    </w:div>
    <w:div w:id="2005543602">
      <w:bodyDiv w:val="1"/>
      <w:marLeft w:val="0"/>
      <w:marRight w:val="0"/>
      <w:marTop w:val="0"/>
      <w:marBottom w:val="0"/>
      <w:divBdr>
        <w:top w:val="none" w:sz="0" w:space="0" w:color="auto"/>
        <w:left w:val="none" w:sz="0" w:space="0" w:color="auto"/>
        <w:bottom w:val="none" w:sz="0" w:space="0" w:color="auto"/>
        <w:right w:val="none" w:sz="0" w:space="0" w:color="auto"/>
      </w:divBdr>
    </w:div>
    <w:div w:id="2016105074">
      <w:bodyDiv w:val="1"/>
      <w:marLeft w:val="0"/>
      <w:marRight w:val="0"/>
      <w:marTop w:val="0"/>
      <w:marBottom w:val="0"/>
      <w:divBdr>
        <w:top w:val="none" w:sz="0" w:space="0" w:color="auto"/>
        <w:left w:val="none" w:sz="0" w:space="0" w:color="auto"/>
        <w:bottom w:val="none" w:sz="0" w:space="0" w:color="auto"/>
        <w:right w:val="none" w:sz="0" w:space="0" w:color="auto"/>
      </w:divBdr>
    </w:div>
    <w:div w:id="2038656637">
      <w:bodyDiv w:val="1"/>
      <w:marLeft w:val="0"/>
      <w:marRight w:val="0"/>
      <w:marTop w:val="0"/>
      <w:marBottom w:val="0"/>
      <w:divBdr>
        <w:top w:val="none" w:sz="0" w:space="0" w:color="auto"/>
        <w:left w:val="none" w:sz="0" w:space="0" w:color="auto"/>
        <w:bottom w:val="none" w:sz="0" w:space="0" w:color="auto"/>
        <w:right w:val="none" w:sz="0" w:space="0" w:color="auto"/>
      </w:divBdr>
    </w:div>
    <w:div w:id="2089880348">
      <w:bodyDiv w:val="1"/>
      <w:marLeft w:val="0"/>
      <w:marRight w:val="0"/>
      <w:marTop w:val="0"/>
      <w:marBottom w:val="0"/>
      <w:divBdr>
        <w:top w:val="none" w:sz="0" w:space="0" w:color="auto"/>
        <w:left w:val="none" w:sz="0" w:space="0" w:color="auto"/>
        <w:bottom w:val="none" w:sz="0" w:space="0" w:color="auto"/>
        <w:right w:val="none" w:sz="0" w:space="0" w:color="auto"/>
      </w:divBdr>
    </w:div>
    <w:div w:id="2102725092">
      <w:bodyDiv w:val="1"/>
      <w:marLeft w:val="0"/>
      <w:marRight w:val="0"/>
      <w:marTop w:val="0"/>
      <w:marBottom w:val="0"/>
      <w:divBdr>
        <w:top w:val="none" w:sz="0" w:space="0" w:color="auto"/>
        <w:left w:val="none" w:sz="0" w:space="0" w:color="auto"/>
        <w:bottom w:val="none" w:sz="0" w:space="0" w:color="auto"/>
        <w:right w:val="none" w:sz="0" w:space="0" w:color="auto"/>
      </w:divBdr>
      <w:divsChild>
        <w:div w:id="535124551">
          <w:marLeft w:val="0"/>
          <w:marRight w:val="0"/>
          <w:marTop w:val="0"/>
          <w:marBottom w:val="0"/>
          <w:divBdr>
            <w:top w:val="none" w:sz="0" w:space="0" w:color="auto"/>
            <w:left w:val="none" w:sz="0" w:space="0" w:color="auto"/>
            <w:bottom w:val="none" w:sz="0" w:space="0" w:color="auto"/>
            <w:right w:val="none" w:sz="0" w:space="0" w:color="auto"/>
          </w:divBdr>
        </w:div>
        <w:div w:id="1937132931">
          <w:marLeft w:val="0"/>
          <w:marRight w:val="0"/>
          <w:marTop w:val="0"/>
          <w:marBottom w:val="0"/>
          <w:divBdr>
            <w:top w:val="none" w:sz="0" w:space="0" w:color="auto"/>
            <w:left w:val="none" w:sz="0" w:space="0" w:color="auto"/>
            <w:bottom w:val="none" w:sz="0" w:space="0" w:color="auto"/>
            <w:right w:val="none" w:sz="0" w:space="0" w:color="auto"/>
          </w:divBdr>
        </w:div>
        <w:div w:id="1468937420">
          <w:marLeft w:val="0"/>
          <w:marRight w:val="0"/>
          <w:marTop w:val="0"/>
          <w:marBottom w:val="0"/>
          <w:divBdr>
            <w:top w:val="none" w:sz="0" w:space="0" w:color="auto"/>
            <w:left w:val="none" w:sz="0" w:space="0" w:color="auto"/>
            <w:bottom w:val="none" w:sz="0" w:space="0" w:color="auto"/>
            <w:right w:val="none" w:sz="0" w:space="0" w:color="auto"/>
          </w:divBdr>
        </w:div>
        <w:div w:id="121388547">
          <w:marLeft w:val="0"/>
          <w:marRight w:val="0"/>
          <w:marTop w:val="0"/>
          <w:marBottom w:val="0"/>
          <w:divBdr>
            <w:top w:val="none" w:sz="0" w:space="0" w:color="auto"/>
            <w:left w:val="none" w:sz="0" w:space="0" w:color="auto"/>
            <w:bottom w:val="none" w:sz="0" w:space="0" w:color="auto"/>
            <w:right w:val="none" w:sz="0" w:space="0" w:color="auto"/>
          </w:divBdr>
        </w:div>
        <w:div w:id="1769542727">
          <w:marLeft w:val="0"/>
          <w:marRight w:val="0"/>
          <w:marTop w:val="0"/>
          <w:marBottom w:val="0"/>
          <w:divBdr>
            <w:top w:val="none" w:sz="0" w:space="0" w:color="auto"/>
            <w:left w:val="none" w:sz="0" w:space="0" w:color="auto"/>
            <w:bottom w:val="none" w:sz="0" w:space="0" w:color="auto"/>
            <w:right w:val="none" w:sz="0" w:space="0" w:color="auto"/>
          </w:divBdr>
        </w:div>
      </w:divsChild>
    </w:div>
    <w:div w:id="2113698923">
      <w:bodyDiv w:val="1"/>
      <w:marLeft w:val="0"/>
      <w:marRight w:val="0"/>
      <w:marTop w:val="0"/>
      <w:marBottom w:val="0"/>
      <w:divBdr>
        <w:top w:val="none" w:sz="0" w:space="0" w:color="auto"/>
        <w:left w:val="none" w:sz="0" w:space="0" w:color="auto"/>
        <w:bottom w:val="none" w:sz="0" w:space="0" w:color="auto"/>
        <w:right w:val="none" w:sz="0" w:space="0" w:color="auto"/>
      </w:divBdr>
      <w:divsChild>
        <w:div w:id="563031987">
          <w:marLeft w:val="285"/>
          <w:marRight w:val="0"/>
          <w:marTop w:val="0"/>
          <w:marBottom w:val="0"/>
          <w:divBdr>
            <w:top w:val="none" w:sz="0" w:space="0" w:color="auto"/>
            <w:left w:val="none" w:sz="0" w:space="0" w:color="auto"/>
            <w:bottom w:val="none" w:sz="0" w:space="0" w:color="auto"/>
            <w:right w:val="none" w:sz="0" w:space="0" w:color="auto"/>
          </w:divBdr>
        </w:div>
      </w:divsChild>
    </w:div>
    <w:div w:id="2118215923">
      <w:bodyDiv w:val="1"/>
      <w:marLeft w:val="0"/>
      <w:marRight w:val="0"/>
      <w:marTop w:val="0"/>
      <w:marBottom w:val="0"/>
      <w:divBdr>
        <w:top w:val="none" w:sz="0" w:space="0" w:color="auto"/>
        <w:left w:val="none" w:sz="0" w:space="0" w:color="auto"/>
        <w:bottom w:val="none" w:sz="0" w:space="0" w:color="auto"/>
        <w:right w:val="none" w:sz="0" w:space="0" w:color="auto"/>
      </w:divBdr>
    </w:div>
    <w:div w:id="2125344508">
      <w:bodyDiv w:val="1"/>
      <w:marLeft w:val="0"/>
      <w:marRight w:val="0"/>
      <w:marTop w:val="0"/>
      <w:marBottom w:val="0"/>
      <w:divBdr>
        <w:top w:val="none" w:sz="0" w:space="0" w:color="auto"/>
        <w:left w:val="none" w:sz="0" w:space="0" w:color="auto"/>
        <w:bottom w:val="none" w:sz="0" w:space="0" w:color="auto"/>
        <w:right w:val="none" w:sz="0" w:space="0" w:color="auto"/>
      </w:divBdr>
    </w:div>
    <w:div w:id="213674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ja.patron@perhekotiarki.fi" TargetMode="External"/><Relationship Id="rId13" Type="http://schemas.openxmlformats.org/officeDocument/2006/relationships/hyperlink" Target="mailto:ronja.patron@perhekotiarki.fi"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urora@perhekotiarki.fi" TargetMode="External"/><Relationship Id="rId12" Type="http://schemas.openxmlformats.org/officeDocument/2006/relationships/hyperlink" Target="mailto:ronja.patron@perhekotiarki.fi" TargetMode="External"/><Relationship Id="rId17" Type="http://schemas.openxmlformats.org/officeDocument/2006/relationships/hyperlink" Target="mailto:ronja.patron@perhekotiarki.fi" TargetMode="External"/><Relationship Id="rId2" Type="http://schemas.openxmlformats.org/officeDocument/2006/relationships/styles" Target="styles.xml"/><Relationship Id="rId16" Type="http://schemas.openxmlformats.org/officeDocument/2006/relationships/hyperlink" Target="mailto:ronja.patron@perhekotiarki.f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rjaamo@varha.fi" TargetMode="External"/><Relationship Id="rId5" Type="http://schemas.openxmlformats.org/officeDocument/2006/relationships/footnotes" Target="footnotes.xml"/><Relationship Id="rId15" Type="http://schemas.openxmlformats.org/officeDocument/2006/relationships/hyperlink" Target="mailto:ronja.patron@perhekotiarki.fi" TargetMode="External"/><Relationship Id="rId10" Type="http://schemas.openxmlformats.org/officeDocument/2006/relationships/hyperlink" Target="mailto:ronja.patron@perhekotiarki.f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irjaamo@varha.fi" TargetMode="External"/><Relationship Id="rId14" Type="http://schemas.openxmlformats.org/officeDocument/2006/relationships/hyperlink" Target="mailto:ronja.patron@perhekotiarki.fi"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35</Pages>
  <Words>7271</Words>
  <Characters>58902</Characters>
  <Application>Microsoft Office Word</Application>
  <DocSecurity>0</DocSecurity>
  <Lines>490</Lines>
  <Paragraphs>132</Paragraphs>
  <ScaleCrop>false</ScaleCrop>
  <Company/>
  <LinksUpToDate>false</LinksUpToDate>
  <CharactersWithSpaces>66041</CharactersWithSpaces>
  <SharedDoc>false</SharedDoc>
  <HLinks>
    <vt:vector size="216" baseType="variant">
      <vt:variant>
        <vt:i4>7012352</vt:i4>
      </vt:variant>
      <vt:variant>
        <vt:i4>183</vt:i4>
      </vt:variant>
      <vt:variant>
        <vt:i4>0</vt:i4>
      </vt:variant>
      <vt:variant>
        <vt:i4>5</vt:i4>
      </vt:variant>
      <vt:variant>
        <vt:lpwstr>mailto:ronja.patron@perhekotiarki.fi</vt:lpwstr>
      </vt:variant>
      <vt:variant>
        <vt:lpwstr/>
      </vt:variant>
      <vt:variant>
        <vt:i4>7012352</vt:i4>
      </vt:variant>
      <vt:variant>
        <vt:i4>180</vt:i4>
      </vt:variant>
      <vt:variant>
        <vt:i4>0</vt:i4>
      </vt:variant>
      <vt:variant>
        <vt:i4>5</vt:i4>
      </vt:variant>
      <vt:variant>
        <vt:lpwstr>mailto:ronja.patron@perhekotiarki.fi</vt:lpwstr>
      </vt:variant>
      <vt:variant>
        <vt:lpwstr/>
      </vt:variant>
      <vt:variant>
        <vt:i4>7012352</vt:i4>
      </vt:variant>
      <vt:variant>
        <vt:i4>177</vt:i4>
      </vt:variant>
      <vt:variant>
        <vt:i4>0</vt:i4>
      </vt:variant>
      <vt:variant>
        <vt:i4>5</vt:i4>
      </vt:variant>
      <vt:variant>
        <vt:lpwstr>mailto:ronja.patron@perhekotiarki.fi</vt:lpwstr>
      </vt:variant>
      <vt:variant>
        <vt:lpwstr/>
      </vt:variant>
      <vt:variant>
        <vt:i4>7012352</vt:i4>
      </vt:variant>
      <vt:variant>
        <vt:i4>174</vt:i4>
      </vt:variant>
      <vt:variant>
        <vt:i4>0</vt:i4>
      </vt:variant>
      <vt:variant>
        <vt:i4>5</vt:i4>
      </vt:variant>
      <vt:variant>
        <vt:lpwstr>mailto:ronja.patron@perhekotiarki.fi</vt:lpwstr>
      </vt:variant>
      <vt:variant>
        <vt:lpwstr/>
      </vt:variant>
      <vt:variant>
        <vt:i4>7012352</vt:i4>
      </vt:variant>
      <vt:variant>
        <vt:i4>171</vt:i4>
      </vt:variant>
      <vt:variant>
        <vt:i4>0</vt:i4>
      </vt:variant>
      <vt:variant>
        <vt:i4>5</vt:i4>
      </vt:variant>
      <vt:variant>
        <vt:lpwstr>mailto:ronja.patron@perhekotiarki.fi</vt:lpwstr>
      </vt:variant>
      <vt:variant>
        <vt:lpwstr/>
      </vt:variant>
      <vt:variant>
        <vt:i4>7012352</vt:i4>
      </vt:variant>
      <vt:variant>
        <vt:i4>168</vt:i4>
      </vt:variant>
      <vt:variant>
        <vt:i4>0</vt:i4>
      </vt:variant>
      <vt:variant>
        <vt:i4>5</vt:i4>
      </vt:variant>
      <vt:variant>
        <vt:lpwstr>mailto:ronja.patron@perhekotiarki.fi</vt:lpwstr>
      </vt:variant>
      <vt:variant>
        <vt:lpwstr/>
      </vt:variant>
      <vt:variant>
        <vt:i4>7929924</vt:i4>
      </vt:variant>
      <vt:variant>
        <vt:i4>165</vt:i4>
      </vt:variant>
      <vt:variant>
        <vt:i4>0</vt:i4>
      </vt:variant>
      <vt:variant>
        <vt:i4>5</vt:i4>
      </vt:variant>
      <vt:variant>
        <vt:lpwstr>mailto:kirjaamo@varha.fi</vt:lpwstr>
      </vt:variant>
      <vt:variant>
        <vt:lpwstr/>
      </vt:variant>
      <vt:variant>
        <vt:i4>7012352</vt:i4>
      </vt:variant>
      <vt:variant>
        <vt:i4>162</vt:i4>
      </vt:variant>
      <vt:variant>
        <vt:i4>0</vt:i4>
      </vt:variant>
      <vt:variant>
        <vt:i4>5</vt:i4>
      </vt:variant>
      <vt:variant>
        <vt:lpwstr>mailto:ronja.patron@perhekotiarki.fi</vt:lpwstr>
      </vt:variant>
      <vt:variant>
        <vt:lpwstr/>
      </vt:variant>
      <vt:variant>
        <vt:i4>7929924</vt:i4>
      </vt:variant>
      <vt:variant>
        <vt:i4>159</vt:i4>
      </vt:variant>
      <vt:variant>
        <vt:i4>0</vt:i4>
      </vt:variant>
      <vt:variant>
        <vt:i4>5</vt:i4>
      </vt:variant>
      <vt:variant>
        <vt:lpwstr>mailto:kirjaamo@varha.fi</vt:lpwstr>
      </vt:variant>
      <vt:variant>
        <vt:lpwstr/>
      </vt:variant>
      <vt:variant>
        <vt:i4>7012352</vt:i4>
      </vt:variant>
      <vt:variant>
        <vt:i4>156</vt:i4>
      </vt:variant>
      <vt:variant>
        <vt:i4>0</vt:i4>
      </vt:variant>
      <vt:variant>
        <vt:i4>5</vt:i4>
      </vt:variant>
      <vt:variant>
        <vt:lpwstr>mailto:ronja.patron@perhekotiarki.fi</vt:lpwstr>
      </vt:variant>
      <vt:variant>
        <vt:lpwstr/>
      </vt:variant>
      <vt:variant>
        <vt:i4>1835053</vt:i4>
      </vt:variant>
      <vt:variant>
        <vt:i4>153</vt:i4>
      </vt:variant>
      <vt:variant>
        <vt:i4>0</vt:i4>
      </vt:variant>
      <vt:variant>
        <vt:i4>5</vt:i4>
      </vt:variant>
      <vt:variant>
        <vt:lpwstr>mailto:aurora@perhekotiarki.fi</vt:lpwstr>
      </vt:variant>
      <vt:variant>
        <vt:lpwstr/>
      </vt:variant>
      <vt:variant>
        <vt:i4>1245234</vt:i4>
      </vt:variant>
      <vt:variant>
        <vt:i4>146</vt:i4>
      </vt:variant>
      <vt:variant>
        <vt:i4>0</vt:i4>
      </vt:variant>
      <vt:variant>
        <vt:i4>5</vt:i4>
      </vt:variant>
      <vt:variant>
        <vt:lpwstr/>
      </vt:variant>
      <vt:variant>
        <vt:lpwstr>_Toc208217914</vt:lpwstr>
      </vt:variant>
      <vt:variant>
        <vt:i4>1245234</vt:i4>
      </vt:variant>
      <vt:variant>
        <vt:i4>140</vt:i4>
      </vt:variant>
      <vt:variant>
        <vt:i4>0</vt:i4>
      </vt:variant>
      <vt:variant>
        <vt:i4>5</vt:i4>
      </vt:variant>
      <vt:variant>
        <vt:lpwstr/>
      </vt:variant>
      <vt:variant>
        <vt:lpwstr>_Toc208217913</vt:lpwstr>
      </vt:variant>
      <vt:variant>
        <vt:i4>1245234</vt:i4>
      </vt:variant>
      <vt:variant>
        <vt:i4>134</vt:i4>
      </vt:variant>
      <vt:variant>
        <vt:i4>0</vt:i4>
      </vt:variant>
      <vt:variant>
        <vt:i4>5</vt:i4>
      </vt:variant>
      <vt:variant>
        <vt:lpwstr/>
      </vt:variant>
      <vt:variant>
        <vt:lpwstr>_Toc208217912</vt:lpwstr>
      </vt:variant>
      <vt:variant>
        <vt:i4>1245234</vt:i4>
      </vt:variant>
      <vt:variant>
        <vt:i4>128</vt:i4>
      </vt:variant>
      <vt:variant>
        <vt:i4>0</vt:i4>
      </vt:variant>
      <vt:variant>
        <vt:i4>5</vt:i4>
      </vt:variant>
      <vt:variant>
        <vt:lpwstr/>
      </vt:variant>
      <vt:variant>
        <vt:lpwstr>_Toc208217911</vt:lpwstr>
      </vt:variant>
      <vt:variant>
        <vt:i4>1245234</vt:i4>
      </vt:variant>
      <vt:variant>
        <vt:i4>122</vt:i4>
      </vt:variant>
      <vt:variant>
        <vt:i4>0</vt:i4>
      </vt:variant>
      <vt:variant>
        <vt:i4>5</vt:i4>
      </vt:variant>
      <vt:variant>
        <vt:lpwstr/>
      </vt:variant>
      <vt:variant>
        <vt:lpwstr>_Toc208217910</vt:lpwstr>
      </vt:variant>
      <vt:variant>
        <vt:i4>1179698</vt:i4>
      </vt:variant>
      <vt:variant>
        <vt:i4>116</vt:i4>
      </vt:variant>
      <vt:variant>
        <vt:i4>0</vt:i4>
      </vt:variant>
      <vt:variant>
        <vt:i4>5</vt:i4>
      </vt:variant>
      <vt:variant>
        <vt:lpwstr/>
      </vt:variant>
      <vt:variant>
        <vt:lpwstr>_Toc208217909</vt:lpwstr>
      </vt:variant>
      <vt:variant>
        <vt:i4>1179698</vt:i4>
      </vt:variant>
      <vt:variant>
        <vt:i4>110</vt:i4>
      </vt:variant>
      <vt:variant>
        <vt:i4>0</vt:i4>
      </vt:variant>
      <vt:variant>
        <vt:i4>5</vt:i4>
      </vt:variant>
      <vt:variant>
        <vt:lpwstr/>
      </vt:variant>
      <vt:variant>
        <vt:lpwstr>_Toc208217908</vt:lpwstr>
      </vt:variant>
      <vt:variant>
        <vt:i4>1179698</vt:i4>
      </vt:variant>
      <vt:variant>
        <vt:i4>104</vt:i4>
      </vt:variant>
      <vt:variant>
        <vt:i4>0</vt:i4>
      </vt:variant>
      <vt:variant>
        <vt:i4>5</vt:i4>
      </vt:variant>
      <vt:variant>
        <vt:lpwstr/>
      </vt:variant>
      <vt:variant>
        <vt:lpwstr>_Toc208217907</vt:lpwstr>
      </vt:variant>
      <vt:variant>
        <vt:i4>1179698</vt:i4>
      </vt:variant>
      <vt:variant>
        <vt:i4>98</vt:i4>
      </vt:variant>
      <vt:variant>
        <vt:i4>0</vt:i4>
      </vt:variant>
      <vt:variant>
        <vt:i4>5</vt:i4>
      </vt:variant>
      <vt:variant>
        <vt:lpwstr/>
      </vt:variant>
      <vt:variant>
        <vt:lpwstr>_Toc208217906</vt:lpwstr>
      </vt:variant>
      <vt:variant>
        <vt:i4>1179698</vt:i4>
      </vt:variant>
      <vt:variant>
        <vt:i4>92</vt:i4>
      </vt:variant>
      <vt:variant>
        <vt:i4>0</vt:i4>
      </vt:variant>
      <vt:variant>
        <vt:i4>5</vt:i4>
      </vt:variant>
      <vt:variant>
        <vt:lpwstr/>
      </vt:variant>
      <vt:variant>
        <vt:lpwstr>_Toc208217905</vt:lpwstr>
      </vt:variant>
      <vt:variant>
        <vt:i4>1179698</vt:i4>
      </vt:variant>
      <vt:variant>
        <vt:i4>86</vt:i4>
      </vt:variant>
      <vt:variant>
        <vt:i4>0</vt:i4>
      </vt:variant>
      <vt:variant>
        <vt:i4>5</vt:i4>
      </vt:variant>
      <vt:variant>
        <vt:lpwstr/>
      </vt:variant>
      <vt:variant>
        <vt:lpwstr>_Toc208217904</vt:lpwstr>
      </vt:variant>
      <vt:variant>
        <vt:i4>1179698</vt:i4>
      </vt:variant>
      <vt:variant>
        <vt:i4>80</vt:i4>
      </vt:variant>
      <vt:variant>
        <vt:i4>0</vt:i4>
      </vt:variant>
      <vt:variant>
        <vt:i4>5</vt:i4>
      </vt:variant>
      <vt:variant>
        <vt:lpwstr/>
      </vt:variant>
      <vt:variant>
        <vt:lpwstr>_Toc208217903</vt:lpwstr>
      </vt:variant>
      <vt:variant>
        <vt:i4>1179698</vt:i4>
      </vt:variant>
      <vt:variant>
        <vt:i4>74</vt:i4>
      </vt:variant>
      <vt:variant>
        <vt:i4>0</vt:i4>
      </vt:variant>
      <vt:variant>
        <vt:i4>5</vt:i4>
      </vt:variant>
      <vt:variant>
        <vt:lpwstr/>
      </vt:variant>
      <vt:variant>
        <vt:lpwstr>_Toc208217902</vt:lpwstr>
      </vt:variant>
      <vt:variant>
        <vt:i4>1179698</vt:i4>
      </vt:variant>
      <vt:variant>
        <vt:i4>68</vt:i4>
      </vt:variant>
      <vt:variant>
        <vt:i4>0</vt:i4>
      </vt:variant>
      <vt:variant>
        <vt:i4>5</vt:i4>
      </vt:variant>
      <vt:variant>
        <vt:lpwstr/>
      </vt:variant>
      <vt:variant>
        <vt:lpwstr>_Toc208217901</vt:lpwstr>
      </vt:variant>
      <vt:variant>
        <vt:i4>1179698</vt:i4>
      </vt:variant>
      <vt:variant>
        <vt:i4>62</vt:i4>
      </vt:variant>
      <vt:variant>
        <vt:i4>0</vt:i4>
      </vt:variant>
      <vt:variant>
        <vt:i4>5</vt:i4>
      </vt:variant>
      <vt:variant>
        <vt:lpwstr/>
      </vt:variant>
      <vt:variant>
        <vt:lpwstr>_Toc208217900</vt:lpwstr>
      </vt:variant>
      <vt:variant>
        <vt:i4>1769523</vt:i4>
      </vt:variant>
      <vt:variant>
        <vt:i4>56</vt:i4>
      </vt:variant>
      <vt:variant>
        <vt:i4>0</vt:i4>
      </vt:variant>
      <vt:variant>
        <vt:i4>5</vt:i4>
      </vt:variant>
      <vt:variant>
        <vt:lpwstr/>
      </vt:variant>
      <vt:variant>
        <vt:lpwstr>_Toc208217899</vt:lpwstr>
      </vt:variant>
      <vt:variant>
        <vt:i4>1769523</vt:i4>
      </vt:variant>
      <vt:variant>
        <vt:i4>50</vt:i4>
      </vt:variant>
      <vt:variant>
        <vt:i4>0</vt:i4>
      </vt:variant>
      <vt:variant>
        <vt:i4>5</vt:i4>
      </vt:variant>
      <vt:variant>
        <vt:lpwstr/>
      </vt:variant>
      <vt:variant>
        <vt:lpwstr>_Toc208217898</vt:lpwstr>
      </vt:variant>
      <vt:variant>
        <vt:i4>1769523</vt:i4>
      </vt:variant>
      <vt:variant>
        <vt:i4>44</vt:i4>
      </vt:variant>
      <vt:variant>
        <vt:i4>0</vt:i4>
      </vt:variant>
      <vt:variant>
        <vt:i4>5</vt:i4>
      </vt:variant>
      <vt:variant>
        <vt:lpwstr/>
      </vt:variant>
      <vt:variant>
        <vt:lpwstr>_Toc208217897</vt:lpwstr>
      </vt:variant>
      <vt:variant>
        <vt:i4>1769523</vt:i4>
      </vt:variant>
      <vt:variant>
        <vt:i4>38</vt:i4>
      </vt:variant>
      <vt:variant>
        <vt:i4>0</vt:i4>
      </vt:variant>
      <vt:variant>
        <vt:i4>5</vt:i4>
      </vt:variant>
      <vt:variant>
        <vt:lpwstr/>
      </vt:variant>
      <vt:variant>
        <vt:lpwstr>_Toc208217896</vt:lpwstr>
      </vt:variant>
      <vt:variant>
        <vt:i4>1769523</vt:i4>
      </vt:variant>
      <vt:variant>
        <vt:i4>32</vt:i4>
      </vt:variant>
      <vt:variant>
        <vt:i4>0</vt:i4>
      </vt:variant>
      <vt:variant>
        <vt:i4>5</vt:i4>
      </vt:variant>
      <vt:variant>
        <vt:lpwstr/>
      </vt:variant>
      <vt:variant>
        <vt:lpwstr>_Toc208217895</vt:lpwstr>
      </vt:variant>
      <vt:variant>
        <vt:i4>1769523</vt:i4>
      </vt:variant>
      <vt:variant>
        <vt:i4>26</vt:i4>
      </vt:variant>
      <vt:variant>
        <vt:i4>0</vt:i4>
      </vt:variant>
      <vt:variant>
        <vt:i4>5</vt:i4>
      </vt:variant>
      <vt:variant>
        <vt:lpwstr/>
      </vt:variant>
      <vt:variant>
        <vt:lpwstr>_Toc208217894</vt:lpwstr>
      </vt:variant>
      <vt:variant>
        <vt:i4>1769523</vt:i4>
      </vt:variant>
      <vt:variant>
        <vt:i4>20</vt:i4>
      </vt:variant>
      <vt:variant>
        <vt:i4>0</vt:i4>
      </vt:variant>
      <vt:variant>
        <vt:i4>5</vt:i4>
      </vt:variant>
      <vt:variant>
        <vt:lpwstr/>
      </vt:variant>
      <vt:variant>
        <vt:lpwstr>_Toc208217893</vt:lpwstr>
      </vt:variant>
      <vt:variant>
        <vt:i4>1769523</vt:i4>
      </vt:variant>
      <vt:variant>
        <vt:i4>14</vt:i4>
      </vt:variant>
      <vt:variant>
        <vt:i4>0</vt:i4>
      </vt:variant>
      <vt:variant>
        <vt:i4>5</vt:i4>
      </vt:variant>
      <vt:variant>
        <vt:lpwstr/>
      </vt:variant>
      <vt:variant>
        <vt:lpwstr>_Toc208217892</vt:lpwstr>
      </vt:variant>
      <vt:variant>
        <vt:i4>1769523</vt:i4>
      </vt:variant>
      <vt:variant>
        <vt:i4>8</vt:i4>
      </vt:variant>
      <vt:variant>
        <vt:i4>0</vt:i4>
      </vt:variant>
      <vt:variant>
        <vt:i4>5</vt:i4>
      </vt:variant>
      <vt:variant>
        <vt:lpwstr/>
      </vt:variant>
      <vt:variant>
        <vt:lpwstr>_Toc208217891</vt:lpwstr>
      </vt:variant>
      <vt:variant>
        <vt:i4>1769523</vt:i4>
      </vt:variant>
      <vt:variant>
        <vt:i4>2</vt:i4>
      </vt:variant>
      <vt:variant>
        <vt:i4>0</vt:i4>
      </vt:variant>
      <vt:variant>
        <vt:i4>5</vt:i4>
      </vt:variant>
      <vt:variant>
        <vt:lpwstr/>
      </vt:variant>
      <vt:variant>
        <vt:lpwstr>_Toc208217890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dc:title>
  <dc:subject>Perhekoti Aurora</dc:subject>
  <dc:creator>Tapani Patron</dc:creator>
  <cp:keywords/>
  <dc:description/>
  <cp:lastModifiedBy>Ronja Patron</cp:lastModifiedBy>
  <cp:revision>760</cp:revision>
  <dcterms:created xsi:type="dcterms:W3CDTF">2024-07-10T22:32:00Z</dcterms:created>
  <dcterms:modified xsi:type="dcterms:W3CDTF">2025-09-08T07:05:00Z</dcterms:modified>
  <cp:category>Päivitetty 08.09.2025</cp:category>
</cp:coreProperties>
</file>